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1F4234" w:rsidRDefault="00B7759D" w:rsidP="00E552F8">
      <w:pPr>
        <w:pStyle w:val="CS"/>
        <w:jc w:val="both"/>
        <w:rPr>
          <w:rFonts w:ascii="Helvetica 55 Roman" w:hAnsi="Helvetica 55 Roman"/>
        </w:rPr>
      </w:pPr>
      <w:r w:rsidRPr="001F4234">
        <w:rPr>
          <w:rFonts w:ascii="Helvetica 55 Roman" w:hAnsi="Helvetica 55 Roman"/>
        </w:rPr>
        <w:t>Conditions</w:t>
      </w:r>
      <w:r w:rsidR="00BE3A92" w:rsidRPr="001F4234">
        <w:rPr>
          <w:rFonts w:ascii="Helvetica 55 Roman" w:hAnsi="Helvetica 55 Roman"/>
        </w:rPr>
        <w:t xml:space="preserve"> </w:t>
      </w:r>
      <w:r w:rsidR="00C606A2" w:rsidRPr="001F4234">
        <w:rPr>
          <w:rFonts w:ascii="Helvetica 55 Roman" w:hAnsi="Helvetica 55 Roman"/>
        </w:rPr>
        <w:t>s</w:t>
      </w:r>
      <w:r w:rsidR="00BE3A92" w:rsidRPr="001F4234">
        <w:rPr>
          <w:rFonts w:ascii="Helvetica 55 Roman" w:hAnsi="Helvetica 55 Roman"/>
        </w:rPr>
        <w:t>p</w:t>
      </w:r>
      <w:r w:rsidR="00953E12" w:rsidRPr="001F4234">
        <w:rPr>
          <w:rFonts w:ascii="Helvetica 55 Roman" w:hAnsi="Helvetica 55 Roman"/>
        </w:rPr>
        <w:t>é</w:t>
      </w:r>
      <w:r w:rsidR="00BE3A92" w:rsidRPr="001F4234">
        <w:rPr>
          <w:rFonts w:ascii="Helvetica 55 Roman" w:hAnsi="Helvetica 55 Roman"/>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67B66252"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w:t>
      </w:r>
      <w:r w:rsidR="00953E12" w:rsidRPr="00601590">
        <w:rPr>
          <w:rFonts w:ascii="Helvetica 55 Roman" w:hAnsi="Helvetica 55 Roman"/>
          <w:sz w:val="36"/>
          <w:szCs w:val="44"/>
        </w:rPr>
        <w:t>de</w:t>
      </w:r>
      <w:r w:rsidR="00950FBD" w:rsidRPr="00601590">
        <w:rPr>
          <w:rFonts w:ascii="Helvetica 55 Roman" w:hAnsi="Helvetica 55 Roman"/>
          <w:sz w:val="36"/>
          <w:szCs w:val="44"/>
        </w:rPr>
        <w:t xml:space="preserve"> </w:t>
      </w:r>
      <w:r w:rsidR="00601590" w:rsidRPr="00601590">
        <w:rPr>
          <w:rFonts w:ascii="Helvetica 55 Roman" w:hAnsi="Helvetica 55 Roman"/>
          <w:sz w:val="36"/>
          <w:szCs w:val="44"/>
        </w:rPr>
        <w:t>YANA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1F4234" w:rsidRDefault="00BF6F78" w:rsidP="00F2655C">
      <w:pPr>
        <w:pStyle w:val="Sommaireniveau1"/>
      </w:pPr>
      <w:r w:rsidRPr="001F4234">
        <w:br w:type="page"/>
      </w:r>
      <w:r w:rsidR="00195CD3" w:rsidRPr="001F4234">
        <w:lastRenderedPageBreak/>
        <w:t xml:space="preserve">Table </w:t>
      </w:r>
      <w:r w:rsidR="00C63AAC" w:rsidRPr="001F4234">
        <w:t>des matières</w:t>
      </w:r>
    </w:p>
    <w:p w14:paraId="4D1AC707" w14:textId="77777777" w:rsidR="00C63AAC" w:rsidRPr="001F4234" w:rsidRDefault="00C63AAC" w:rsidP="00F2655C">
      <w:pPr>
        <w:pStyle w:val="StyleHelvetica55Roman18ptOrangeJustifi"/>
        <w:rPr>
          <w:sz w:val="28"/>
          <w:szCs w:val="28"/>
        </w:rPr>
      </w:pPr>
    </w:p>
    <w:p w14:paraId="620CFA7B" w14:textId="77777777" w:rsidR="00062C20" w:rsidRDefault="00F735FD">
      <w:pPr>
        <w:pStyle w:val="TM1"/>
        <w:rPr>
          <w:rFonts w:asciiTheme="minorHAnsi" w:eastAsiaTheme="minorEastAsia" w:hAnsiTheme="minorHAnsi" w:cstheme="minorBidi"/>
          <w:b w:val="0"/>
          <w:bCs w:val="0"/>
          <w:caps w:val="0"/>
          <w:color w:val="auto"/>
          <w:kern w:val="0"/>
          <w:sz w:val="22"/>
          <w:szCs w:val="22"/>
        </w:rPr>
      </w:pPr>
      <w:r w:rsidRPr="001F4234">
        <w:rPr>
          <w:szCs w:val="28"/>
        </w:rPr>
        <w:fldChar w:fldCharType="begin"/>
      </w:r>
      <w:r w:rsidRPr="001F4234">
        <w:rPr>
          <w:szCs w:val="28"/>
        </w:rPr>
        <w:instrText xml:space="preserve"> TOC \o "1-3" \h \z \u </w:instrText>
      </w:r>
      <w:r w:rsidRPr="001F4234">
        <w:rPr>
          <w:szCs w:val="28"/>
        </w:rPr>
        <w:fldChar w:fldCharType="separate"/>
      </w:r>
      <w:hyperlink w:anchor="_Toc77059216" w:history="1">
        <w:r w:rsidR="00062C20" w:rsidRPr="00444F24">
          <w:rPr>
            <w:rStyle w:val="Lienhypertexte"/>
          </w:rPr>
          <w:t>article 1 - objet</w:t>
        </w:r>
        <w:r w:rsidR="00062C20">
          <w:rPr>
            <w:webHidden/>
          </w:rPr>
          <w:tab/>
        </w:r>
        <w:r w:rsidR="00062C20">
          <w:rPr>
            <w:webHidden/>
          </w:rPr>
          <w:fldChar w:fldCharType="begin"/>
        </w:r>
        <w:r w:rsidR="00062C20">
          <w:rPr>
            <w:webHidden/>
          </w:rPr>
          <w:instrText xml:space="preserve"> PAGEREF _Toc77059216 \h </w:instrText>
        </w:r>
        <w:r w:rsidR="00062C20">
          <w:rPr>
            <w:webHidden/>
          </w:rPr>
        </w:r>
        <w:r w:rsidR="00062C20">
          <w:rPr>
            <w:webHidden/>
          </w:rPr>
          <w:fldChar w:fldCharType="separate"/>
        </w:r>
        <w:r w:rsidR="00062C20">
          <w:rPr>
            <w:webHidden/>
          </w:rPr>
          <w:t>4</w:t>
        </w:r>
        <w:r w:rsidR="00062C20">
          <w:rPr>
            <w:webHidden/>
          </w:rPr>
          <w:fldChar w:fldCharType="end"/>
        </w:r>
      </w:hyperlink>
    </w:p>
    <w:p w14:paraId="26F2247D"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17" w:history="1">
        <w:r w:rsidR="00062C20" w:rsidRPr="00444F24">
          <w:rPr>
            <w:rStyle w:val="Lienhypertexte"/>
          </w:rPr>
          <w:t>article 2 - définitions</w:t>
        </w:r>
        <w:r w:rsidR="00062C20">
          <w:rPr>
            <w:webHidden/>
          </w:rPr>
          <w:tab/>
        </w:r>
        <w:r w:rsidR="00062C20">
          <w:rPr>
            <w:webHidden/>
          </w:rPr>
          <w:fldChar w:fldCharType="begin"/>
        </w:r>
        <w:r w:rsidR="00062C20">
          <w:rPr>
            <w:webHidden/>
          </w:rPr>
          <w:instrText xml:space="preserve"> PAGEREF _Toc77059217 \h </w:instrText>
        </w:r>
        <w:r w:rsidR="00062C20">
          <w:rPr>
            <w:webHidden/>
          </w:rPr>
        </w:r>
        <w:r w:rsidR="00062C20">
          <w:rPr>
            <w:webHidden/>
          </w:rPr>
          <w:fldChar w:fldCharType="separate"/>
        </w:r>
        <w:r w:rsidR="00062C20">
          <w:rPr>
            <w:webHidden/>
          </w:rPr>
          <w:t>4</w:t>
        </w:r>
        <w:r w:rsidR="00062C20">
          <w:rPr>
            <w:webHidden/>
          </w:rPr>
          <w:fldChar w:fldCharType="end"/>
        </w:r>
      </w:hyperlink>
    </w:p>
    <w:p w14:paraId="326EA727"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18" w:history="1">
        <w:r w:rsidR="00062C20" w:rsidRPr="00444F24">
          <w:rPr>
            <w:rStyle w:val="Lienhypertexte"/>
          </w:rPr>
          <w:t>article 3 - pré-requis</w:t>
        </w:r>
        <w:r w:rsidR="00062C20">
          <w:rPr>
            <w:webHidden/>
          </w:rPr>
          <w:tab/>
        </w:r>
        <w:r w:rsidR="00062C20">
          <w:rPr>
            <w:webHidden/>
          </w:rPr>
          <w:fldChar w:fldCharType="begin"/>
        </w:r>
        <w:r w:rsidR="00062C20">
          <w:rPr>
            <w:webHidden/>
          </w:rPr>
          <w:instrText xml:space="preserve"> PAGEREF _Toc77059218 \h </w:instrText>
        </w:r>
        <w:r w:rsidR="00062C20">
          <w:rPr>
            <w:webHidden/>
          </w:rPr>
        </w:r>
        <w:r w:rsidR="00062C20">
          <w:rPr>
            <w:webHidden/>
          </w:rPr>
          <w:fldChar w:fldCharType="separate"/>
        </w:r>
        <w:r w:rsidR="00062C20">
          <w:rPr>
            <w:webHidden/>
          </w:rPr>
          <w:t>5</w:t>
        </w:r>
        <w:r w:rsidR="00062C20">
          <w:rPr>
            <w:webHidden/>
          </w:rPr>
          <w:fldChar w:fldCharType="end"/>
        </w:r>
      </w:hyperlink>
    </w:p>
    <w:p w14:paraId="5A0F518B"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19" w:history="1">
        <w:r w:rsidR="00062C20" w:rsidRPr="00444F24">
          <w:rPr>
            <w:rStyle w:val="Lienhypertexte"/>
          </w:rPr>
          <w:t>article 4 - informations sur le déploiement</w:t>
        </w:r>
        <w:r w:rsidR="00062C20">
          <w:rPr>
            <w:webHidden/>
          </w:rPr>
          <w:tab/>
        </w:r>
        <w:r w:rsidR="00062C20">
          <w:rPr>
            <w:webHidden/>
          </w:rPr>
          <w:fldChar w:fldCharType="begin"/>
        </w:r>
        <w:r w:rsidR="00062C20">
          <w:rPr>
            <w:webHidden/>
          </w:rPr>
          <w:instrText xml:space="preserve"> PAGEREF _Toc77059219 \h </w:instrText>
        </w:r>
        <w:r w:rsidR="00062C20">
          <w:rPr>
            <w:webHidden/>
          </w:rPr>
        </w:r>
        <w:r w:rsidR="00062C20">
          <w:rPr>
            <w:webHidden/>
          </w:rPr>
          <w:fldChar w:fldCharType="separate"/>
        </w:r>
        <w:r w:rsidR="00062C20">
          <w:rPr>
            <w:webHidden/>
          </w:rPr>
          <w:t>5</w:t>
        </w:r>
        <w:r w:rsidR="00062C20">
          <w:rPr>
            <w:webHidden/>
          </w:rPr>
          <w:fldChar w:fldCharType="end"/>
        </w:r>
      </w:hyperlink>
    </w:p>
    <w:p w14:paraId="18B81B3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0" w:history="1">
        <w:r w:rsidR="00062C20" w:rsidRPr="00444F24">
          <w:rPr>
            <w:rStyle w:val="Lienhypertexte"/>
            <w:rFonts w:cs="Arial"/>
            <w:bCs/>
            <w:iCs/>
            <w:noProof/>
          </w:rPr>
          <w:t>4.1 information sur la couverture de l’Offre</w:t>
        </w:r>
        <w:r w:rsidR="00062C20">
          <w:rPr>
            <w:noProof/>
            <w:webHidden/>
          </w:rPr>
          <w:tab/>
        </w:r>
        <w:r w:rsidR="00062C20">
          <w:rPr>
            <w:noProof/>
            <w:webHidden/>
          </w:rPr>
          <w:fldChar w:fldCharType="begin"/>
        </w:r>
        <w:r w:rsidR="00062C20">
          <w:rPr>
            <w:noProof/>
            <w:webHidden/>
          </w:rPr>
          <w:instrText xml:space="preserve"> PAGEREF _Toc77059220 \h </w:instrText>
        </w:r>
        <w:r w:rsidR="00062C20">
          <w:rPr>
            <w:noProof/>
            <w:webHidden/>
          </w:rPr>
        </w:r>
        <w:r w:rsidR="00062C20">
          <w:rPr>
            <w:noProof/>
            <w:webHidden/>
          </w:rPr>
          <w:fldChar w:fldCharType="separate"/>
        </w:r>
        <w:r w:rsidR="00062C20">
          <w:rPr>
            <w:noProof/>
            <w:webHidden/>
          </w:rPr>
          <w:t>5</w:t>
        </w:r>
        <w:r w:rsidR="00062C20">
          <w:rPr>
            <w:noProof/>
            <w:webHidden/>
          </w:rPr>
          <w:fldChar w:fldCharType="end"/>
        </w:r>
      </w:hyperlink>
    </w:p>
    <w:p w14:paraId="69F7C42C"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1" w:history="1">
        <w:r w:rsidR="00062C20" w:rsidRPr="00444F24">
          <w:rPr>
            <w:rStyle w:val="Lienhypertexte"/>
            <w:rFonts w:cs="Arial"/>
            <w:bCs/>
            <w:iCs/>
            <w:noProof/>
          </w:rPr>
          <w:t>4.2 service d’éligibilité</w:t>
        </w:r>
        <w:r w:rsidR="00062C20">
          <w:rPr>
            <w:noProof/>
            <w:webHidden/>
          </w:rPr>
          <w:tab/>
        </w:r>
        <w:r w:rsidR="00062C20">
          <w:rPr>
            <w:noProof/>
            <w:webHidden/>
          </w:rPr>
          <w:fldChar w:fldCharType="begin"/>
        </w:r>
        <w:r w:rsidR="00062C20">
          <w:rPr>
            <w:noProof/>
            <w:webHidden/>
          </w:rPr>
          <w:instrText xml:space="preserve"> PAGEREF _Toc77059221 \h </w:instrText>
        </w:r>
        <w:r w:rsidR="00062C20">
          <w:rPr>
            <w:noProof/>
            <w:webHidden/>
          </w:rPr>
        </w:r>
        <w:r w:rsidR="00062C20">
          <w:rPr>
            <w:noProof/>
            <w:webHidden/>
          </w:rPr>
          <w:fldChar w:fldCharType="separate"/>
        </w:r>
        <w:r w:rsidR="00062C20">
          <w:rPr>
            <w:noProof/>
            <w:webHidden/>
          </w:rPr>
          <w:t>6</w:t>
        </w:r>
        <w:r w:rsidR="00062C20">
          <w:rPr>
            <w:noProof/>
            <w:webHidden/>
          </w:rPr>
          <w:fldChar w:fldCharType="end"/>
        </w:r>
      </w:hyperlink>
    </w:p>
    <w:p w14:paraId="612DAD9D"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22" w:history="1">
        <w:r w:rsidR="00062C20" w:rsidRPr="00444F24">
          <w:rPr>
            <w:rStyle w:val="Lienhypertexte"/>
          </w:rPr>
          <w:t>article 5 - description de l’Offre</w:t>
        </w:r>
        <w:r w:rsidR="00062C20">
          <w:rPr>
            <w:webHidden/>
          </w:rPr>
          <w:tab/>
        </w:r>
        <w:r w:rsidR="00062C20">
          <w:rPr>
            <w:webHidden/>
          </w:rPr>
          <w:fldChar w:fldCharType="begin"/>
        </w:r>
        <w:r w:rsidR="00062C20">
          <w:rPr>
            <w:webHidden/>
          </w:rPr>
          <w:instrText xml:space="preserve"> PAGEREF _Toc77059222 \h </w:instrText>
        </w:r>
        <w:r w:rsidR="00062C20">
          <w:rPr>
            <w:webHidden/>
          </w:rPr>
        </w:r>
        <w:r w:rsidR="00062C20">
          <w:rPr>
            <w:webHidden/>
          </w:rPr>
          <w:fldChar w:fldCharType="separate"/>
        </w:r>
        <w:r w:rsidR="00062C20">
          <w:rPr>
            <w:webHidden/>
          </w:rPr>
          <w:t>6</w:t>
        </w:r>
        <w:r w:rsidR="00062C20">
          <w:rPr>
            <w:webHidden/>
          </w:rPr>
          <w:fldChar w:fldCharType="end"/>
        </w:r>
      </w:hyperlink>
    </w:p>
    <w:p w14:paraId="306A53E0"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23" w:history="1">
        <w:r w:rsidR="00062C20" w:rsidRPr="00444F24">
          <w:rPr>
            <w:rStyle w:val="Lienhypertexte"/>
          </w:rPr>
          <w:t>article 6 - processus de commande de l’Offre</w:t>
        </w:r>
        <w:r w:rsidR="00062C20">
          <w:rPr>
            <w:webHidden/>
          </w:rPr>
          <w:tab/>
        </w:r>
        <w:r w:rsidR="00062C20">
          <w:rPr>
            <w:webHidden/>
          </w:rPr>
          <w:fldChar w:fldCharType="begin"/>
        </w:r>
        <w:r w:rsidR="00062C20">
          <w:rPr>
            <w:webHidden/>
          </w:rPr>
          <w:instrText xml:space="preserve"> PAGEREF _Toc77059223 \h </w:instrText>
        </w:r>
        <w:r w:rsidR="00062C20">
          <w:rPr>
            <w:webHidden/>
          </w:rPr>
        </w:r>
        <w:r w:rsidR="00062C20">
          <w:rPr>
            <w:webHidden/>
          </w:rPr>
          <w:fldChar w:fldCharType="separate"/>
        </w:r>
        <w:r w:rsidR="00062C20">
          <w:rPr>
            <w:webHidden/>
          </w:rPr>
          <w:t>6</w:t>
        </w:r>
        <w:r w:rsidR="00062C20">
          <w:rPr>
            <w:webHidden/>
          </w:rPr>
          <w:fldChar w:fldCharType="end"/>
        </w:r>
      </w:hyperlink>
    </w:p>
    <w:p w14:paraId="7A208B2B"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4" w:history="1">
        <w:r w:rsidR="00062C20" w:rsidRPr="00444F24">
          <w:rPr>
            <w:rStyle w:val="Lienhypertexte"/>
            <w:rFonts w:cs="Arial"/>
            <w:bCs/>
            <w:iCs/>
            <w:noProof/>
          </w:rPr>
          <w:t>6.1 prérequis</w:t>
        </w:r>
        <w:r w:rsidR="00062C20">
          <w:rPr>
            <w:noProof/>
            <w:webHidden/>
          </w:rPr>
          <w:tab/>
        </w:r>
        <w:r w:rsidR="00062C20">
          <w:rPr>
            <w:noProof/>
            <w:webHidden/>
          </w:rPr>
          <w:fldChar w:fldCharType="begin"/>
        </w:r>
        <w:r w:rsidR="00062C20">
          <w:rPr>
            <w:noProof/>
            <w:webHidden/>
          </w:rPr>
          <w:instrText xml:space="preserve"> PAGEREF _Toc77059224 \h </w:instrText>
        </w:r>
        <w:r w:rsidR="00062C20">
          <w:rPr>
            <w:noProof/>
            <w:webHidden/>
          </w:rPr>
        </w:r>
        <w:r w:rsidR="00062C20">
          <w:rPr>
            <w:noProof/>
            <w:webHidden/>
          </w:rPr>
          <w:fldChar w:fldCharType="separate"/>
        </w:r>
        <w:r w:rsidR="00062C20">
          <w:rPr>
            <w:noProof/>
            <w:webHidden/>
          </w:rPr>
          <w:t>6</w:t>
        </w:r>
        <w:r w:rsidR="00062C20">
          <w:rPr>
            <w:noProof/>
            <w:webHidden/>
          </w:rPr>
          <w:fldChar w:fldCharType="end"/>
        </w:r>
      </w:hyperlink>
    </w:p>
    <w:p w14:paraId="4D87E5CF"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5" w:history="1">
        <w:r w:rsidR="00062C20" w:rsidRPr="00444F24">
          <w:rPr>
            <w:rStyle w:val="Lienhypertexte"/>
            <w:rFonts w:cs="Arial"/>
            <w:bCs/>
            <w:iCs/>
            <w:noProof/>
          </w:rPr>
          <w:t>6.2 prévisions de commande</w:t>
        </w:r>
        <w:r w:rsidR="00062C20">
          <w:rPr>
            <w:noProof/>
            <w:webHidden/>
          </w:rPr>
          <w:tab/>
        </w:r>
        <w:r w:rsidR="00062C20">
          <w:rPr>
            <w:noProof/>
            <w:webHidden/>
          </w:rPr>
          <w:fldChar w:fldCharType="begin"/>
        </w:r>
        <w:r w:rsidR="00062C20">
          <w:rPr>
            <w:noProof/>
            <w:webHidden/>
          </w:rPr>
          <w:instrText xml:space="preserve"> PAGEREF _Toc77059225 \h </w:instrText>
        </w:r>
        <w:r w:rsidR="00062C20">
          <w:rPr>
            <w:noProof/>
            <w:webHidden/>
          </w:rPr>
        </w:r>
        <w:r w:rsidR="00062C20">
          <w:rPr>
            <w:noProof/>
            <w:webHidden/>
          </w:rPr>
          <w:fldChar w:fldCharType="separate"/>
        </w:r>
        <w:r w:rsidR="00062C20">
          <w:rPr>
            <w:noProof/>
            <w:webHidden/>
          </w:rPr>
          <w:t>6</w:t>
        </w:r>
        <w:r w:rsidR="00062C20">
          <w:rPr>
            <w:noProof/>
            <w:webHidden/>
          </w:rPr>
          <w:fldChar w:fldCharType="end"/>
        </w:r>
      </w:hyperlink>
    </w:p>
    <w:p w14:paraId="71881355"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6" w:history="1">
        <w:r w:rsidR="00062C20" w:rsidRPr="00444F24">
          <w:rPr>
            <w:rStyle w:val="Lienhypertexte"/>
            <w:rFonts w:cs="Arial"/>
            <w:bCs/>
            <w:iCs/>
            <w:noProof/>
          </w:rPr>
          <w:t>6.3 commande</w:t>
        </w:r>
        <w:r w:rsidR="00062C20">
          <w:rPr>
            <w:noProof/>
            <w:webHidden/>
          </w:rPr>
          <w:tab/>
        </w:r>
        <w:r w:rsidR="00062C20">
          <w:rPr>
            <w:noProof/>
            <w:webHidden/>
          </w:rPr>
          <w:fldChar w:fldCharType="begin"/>
        </w:r>
        <w:r w:rsidR="00062C20">
          <w:rPr>
            <w:noProof/>
            <w:webHidden/>
          </w:rPr>
          <w:instrText xml:space="preserve"> PAGEREF _Toc77059226 \h </w:instrText>
        </w:r>
        <w:r w:rsidR="00062C20">
          <w:rPr>
            <w:noProof/>
            <w:webHidden/>
          </w:rPr>
        </w:r>
        <w:r w:rsidR="00062C20">
          <w:rPr>
            <w:noProof/>
            <w:webHidden/>
          </w:rPr>
          <w:fldChar w:fldCharType="separate"/>
        </w:r>
        <w:r w:rsidR="00062C20">
          <w:rPr>
            <w:noProof/>
            <w:webHidden/>
          </w:rPr>
          <w:t>7</w:t>
        </w:r>
        <w:r w:rsidR="00062C20">
          <w:rPr>
            <w:noProof/>
            <w:webHidden/>
          </w:rPr>
          <w:fldChar w:fldCharType="end"/>
        </w:r>
      </w:hyperlink>
    </w:p>
    <w:p w14:paraId="0C5A9B9E"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27" w:history="1">
        <w:r w:rsidR="00062C20" w:rsidRPr="00444F24">
          <w:rPr>
            <w:rStyle w:val="Lienhypertexte"/>
          </w:rPr>
          <w:t>article 7 - mise à disposition de l’Offre</w:t>
        </w:r>
        <w:r w:rsidR="00062C20">
          <w:rPr>
            <w:webHidden/>
          </w:rPr>
          <w:tab/>
        </w:r>
        <w:r w:rsidR="00062C20">
          <w:rPr>
            <w:webHidden/>
          </w:rPr>
          <w:fldChar w:fldCharType="begin"/>
        </w:r>
        <w:r w:rsidR="00062C20">
          <w:rPr>
            <w:webHidden/>
          </w:rPr>
          <w:instrText xml:space="preserve"> PAGEREF _Toc77059227 \h </w:instrText>
        </w:r>
        <w:r w:rsidR="00062C20">
          <w:rPr>
            <w:webHidden/>
          </w:rPr>
        </w:r>
        <w:r w:rsidR="00062C20">
          <w:rPr>
            <w:webHidden/>
          </w:rPr>
          <w:fldChar w:fldCharType="separate"/>
        </w:r>
        <w:r w:rsidR="00062C20">
          <w:rPr>
            <w:webHidden/>
          </w:rPr>
          <w:t>7</w:t>
        </w:r>
        <w:r w:rsidR="00062C20">
          <w:rPr>
            <w:webHidden/>
          </w:rPr>
          <w:fldChar w:fldCharType="end"/>
        </w:r>
      </w:hyperlink>
    </w:p>
    <w:p w14:paraId="0B10BA11"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8" w:history="1">
        <w:r w:rsidR="00062C20" w:rsidRPr="00444F24">
          <w:rPr>
            <w:rStyle w:val="Lienhypertexte"/>
            <w:rFonts w:cs="Arial"/>
            <w:bCs/>
            <w:iCs/>
            <w:noProof/>
          </w:rPr>
          <w:t>7.1 mise à disposition d’un Accès FTTE passif NRO</w:t>
        </w:r>
        <w:r w:rsidR="00062C20">
          <w:rPr>
            <w:noProof/>
            <w:webHidden/>
          </w:rPr>
          <w:tab/>
        </w:r>
        <w:r w:rsidR="00062C20">
          <w:rPr>
            <w:noProof/>
            <w:webHidden/>
          </w:rPr>
          <w:fldChar w:fldCharType="begin"/>
        </w:r>
        <w:r w:rsidR="00062C20">
          <w:rPr>
            <w:noProof/>
            <w:webHidden/>
          </w:rPr>
          <w:instrText xml:space="preserve"> PAGEREF _Toc77059228 \h </w:instrText>
        </w:r>
        <w:r w:rsidR="00062C20">
          <w:rPr>
            <w:noProof/>
            <w:webHidden/>
          </w:rPr>
        </w:r>
        <w:r w:rsidR="00062C20">
          <w:rPr>
            <w:noProof/>
            <w:webHidden/>
          </w:rPr>
          <w:fldChar w:fldCharType="separate"/>
        </w:r>
        <w:r w:rsidR="00062C20">
          <w:rPr>
            <w:noProof/>
            <w:webHidden/>
          </w:rPr>
          <w:t>7</w:t>
        </w:r>
        <w:r w:rsidR="00062C20">
          <w:rPr>
            <w:noProof/>
            <w:webHidden/>
          </w:rPr>
          <w:fldChar w:fldCharType="end"/>
        </w:r>
      </w:hyperlink>
    </w:p>
    <w:p w14:paraId="1BBEE476"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29" w:history="1">
        <w:r w:rsidR="00062C20" w:rsidRPr="00444F24">
          <w:rPr>
            <w:rStyle w:val="Lienhypertexte"/>
            <w:noProof/>
          </w:rPr>
          <w:t>7.1.1 câblage interne sur site Client Final</w:t>
        </w:r>
        <w:r w:rsidR="00062C20">
          <w:rPr>
            <w:noProof/>
            <w:webHidden/>
          </w:rPr>
          <w:tab/>
        </w:r>
        <w:r w:rsidR="00062C20">
          <w:rPr>
            <w:noProof/>
            <w:webHidden/>
          </w:rPr>
          <w:fldChar w:fldCharType="begin"/>
        </w:r>
        <w:r w:rsidR="00062C20">
          <w:rPr>
            <w:noProof/>
            <w:webHidden/>
          </w:rPr>
          <w:instrText xml:space="preserve"> PAGEREF _Toc77059229 \h </w:instrText>
        </w:r>
        <w:r w:rsidR="00062C20">
          <w:rPr>
            <w:noProof/>
            <w:webHidden/>
          </w:rPr>
        </w:r>
        <w:r w:rsidR="00062C20">
          <w:rPr>
            <w:noProof/>
            <w:webHidden/>
          </w:rPr>
          <w:fldChar w:fldCharType="separate"/>
        </w:r>
        <w:r w:rsidR="00062C20">
          <w:rPr>
            <w:noProof/>
            <w:webHidden/>
          </w:rPr>
          <w:t>8</w:t>
        </w:r>
        <w:r w:rsidR="00062C20">
          <w:rPr>
            <w:noProof/>
            <w:webHidden/>
          </w:rPr>
          <w:fldChar w:fldCharType="end"/>
        </w:r>
      </w:hyperlink>
    </w:p>
    <w:p w14:paraId="054F44E2"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0" w:history="1">
        <w:r w:rsidR="00062C20" w:rsidRPr="00444F24">
          <w:rPr>
            <w:rStyle w:val="Lienhypertexte"/>
            <w:noProof/>
          </w:rPr>
          <w:t>7.1.2 délai de mise à disposition d’un Accès FTTE passif NRO</w:t>
        </w:r>
        <w:r w:rsidR="00062C20">
          <w:rPr>
            <w:noProof/>
            <w:webHidden/>
          </w:rPr>
          <w:tab/>
        </w:r>
        <w:r w:rsidR="00062C20">
          <w:rPr>
            <w:noProof/>
            <w:webHidden/>
          </w:rPr>
          <w:fldChar w:fldCharType="begin"/>
        </w:r>
        <w:r w:rsidR="00062C20">
          <w:rPr>
            <w:noProof/>
            <w:webHidden/>
          </w:rPr>
          <w:instrText xml:space="preserve"> PAGEREF _Toc77059230 \h </w:instrText>
        </w:r>
        <w:r w:rsidR="00062C20">
          <w:rPr>
            <w:noProof/>
            <w:webHidden/>
          </w:rPr>
        </w:r>
        <w:r w:rsidR="00062C20">
          <w:rPr>
            <w:noProof/>
            <w:webHidden/>
          </w:rPr>
          <w:fldChar w:fldCharType="separate"/>
        </w:r>
        <w:r w:rsidR="00062C20">
          <w:rPr>
            <w:noProof/>
            <w:webHidden/>
          </w:rPr>
          <w:t>8</w:t>
        </w:r>
        <w:r w:rsidR="00062C20">
          <w:rPr>
            <w:noProof/>
            <w:webHidden/>
          </w:rPr>
          <w:fldChar w:fldCharType="end"/>
        </w:r>
      </w:hyperlink>
    </w:p>
    <w:p w14:paraId="4D12468D"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1" w:history="1">
        <w:r w:rsidR="00062C20" w:rsidRPr="00444F24">
          <w:rPr>
            <w:rStyle w:val="Lienhypertexte"/>
            <w:noProof/>
          </w:rPr>
          <w:t>7.1.3 retard de mise à disposition des Accès</w:t>
        </w:r>
        <w:r w:rsidR="00062C20">
          <w:rPr>
            <w:noProof/>
            <w:webHidden/>
          </w:rPr>
          <w:tab/>
        </w:r>
        <w:r w:rsidR="00062C20">
          <w:rPr>
            <w:noProof/>
            <w:webHidden/>
          </w:rPr>
          <w:fldChar w:fldCharType="begin"/>
        </w:r>
        <w:r w:rsidR="00062C20">
          <w:rPr>
            <w:noProof/>
            <w:webHidden/>
          </w:rPr>
          <w:instrText xml:space="preserve"> PAGEREF _Toc77059231 \h </w:instrText>
        </w:r>
        <w:r w:rsidR="00062C20">
          <w:rPr>
            <w:noProof/>
            <w:webHidden/>
          </w:rPr>
        </w:r>
        <w:r w:rsidR="00062C20">
          <w:rPr>
            <w:noProof/>
            <w:webHidden/>
          </w:rPr>
          <w:fldChar w:fldCharType="separate"/>
        </w:r>
        <w:r w:rsidR="00062C20">
          <w:rPr>
            <w:noProof/>
            <w:webHidden/>
          </w:rPr>
          <w:t>9</w:t>
        </w:r>
        <w:r w:rsidR="00062C20">
          <w:rPr>
            <w:noProof/>
            <w:webHidden/>
          </w:rPr>
          <w:fldChar w:fldCharType="end"/>
        </w:r>
      </w:hyperlink>
    </w:p>
    <w:p w14:paraId="51296EC1"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2" w:history="1">
        <w:r w:rsidR="00062C20" w:rsidRPr="00444F24">
          <w:rPr>
            <w:rStyle w:val="Lienhypertexte"/>
            <w:noProof/>
          </w:rPr>
          <w:t>7.1.4 processus de livraison des Accès</w:t>
        </w:r>
        <w:r w:rsidR="00062C20">
          <w:rPr>
            <w:noProof/>
            <w:webHidden/>
          </w:rPr>
          <w:tab/>
        </w:r>
        <w:r w:rsidR="00062C20">
          <w:rPr>
            <w:noProof/>
            <w:webHidden/>
          </w:rPr>
          <w:fldChar w:fldCharType="begin"/>
        </w:r>
        <w:r w:rsidR="00062C20">
          <w:rPr>
            <w:noProof/>
            <w:webHidden/>
          </w:rPr>
          <w:instrText xml:space="preserve"> PAGEREF _Toc77059232 \h </w:instrText>
        </w:r>
        <w:r w:rsidR="00062C20">
          <w:rPr>
            <w:noProof/>
            <w:webHidden/>
          </w:rPr>
        </w:r>
        <w:r w:rsidR="00062C20">
          <w:rPr>
            <w:noProof/>
            <w:webHidden/>
          </w:rPr>
          <w:fldChar w:fldCharType="separate"/>
        </w:r>
        <w:r w:rsidR="00062C20">
          <w:rPr>
            <w:noProof/>
            <w:webHidden/>
          </w:rPr>
          <w:t>10</w:t>
        </w:r>
        <w:r w:rsidR="00062C20">
          <w:rPr>
            <w:noProof/>
            <w:webHidden/>
          </w:rPr>
          <w:fldChar w:fldCharType="end"/>
        </w:r>
      </w:hyperlink>
    </w:p>
    <w:p w14:paraId="3D8AD2A8"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3" w:history="1">
        <w:r w:rsidR="00062C20" w:rsidRPr="00444F24">
          <w:rPr>
            <w:rStyle w:val="Lienhypertexte"/>
            <w:noProof/>
          </w:rPr>
          <w:t>7.1.5 mise à disposition avec Difficulté Exceptionnelle de Construction</w:t>
        </w:r>
        <w:r w:rsidR="00062C20">
          <w:rPr>
            <w:noProof/>
            <w:webHidden/>
          </w:rPr>
          <w:tab/>
        </w:r>
        <w:r w:rsidR="00062C20">
          <w:rPr>
            <w:noProof/>
            <w:webHidden/>
          </w:rPr>
          <w:fldChar w:fldCharType="begin"/>
        </w:r>
        <w:r w:rsidR="00062C20">
          <w:rPr>
            <w:noProof/>
            <w:webHidden/>
          </w:rPr>
          <w:instrText xml:space="preserve"> PAGEREF _Toc77059233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11C04A21"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34" w:history="1">
        <w:r w:rsidR="00062C20" w:rsidRPr="00444F24">
          <w:rPr>
            <w:rStyle w:val="Lienhypertexte"/>
          </w:rPr>
          <w:t>article 8 - service après-vente</w:t>
        </w:r>
        <w:r w:rsidR="00062C20">
          <w:rPr>
            <w:webHidden/>
          </w:rPr>
          <w:tab/>
        </w:r>
        <w:r w:rsidR="00062C20">
          <w:rPr>
            <w:webHidden/>
          </w:rPr>
          <w:fldChar w:fldCharType="begin"/>
        </w:r>
        <w:r w:rsidR="00062C20">
          <w:rPr>
            <w:webHidden/>
          </w:rPr>
          <w:instrText xml:space="preserve"> PAGEREF _Toc77059234 \h </w:instrText>
        </w:r>
        <w:r w:rsidR="00062C20">
          <w:rPr>
            <w:webHidden/>
          </w:rPr>
        </w:r>
        <w:r w:rsidR="00062C20">
          <w:rPr>
            <w:webHidden/>
          </w:rPr>
          <w:fldChar w:fldCharType="separate"/>
        </w:r>
        <w:r w:rsidR="00062C20">
          <w:rPr>
            <w:webHidden/>
          </w:rPr>
          <w:t>11</w:t>
        </w:r>
        <w:r w:rsidR="00062C20">
          <w:rPr>
            <w:webHidden/>
          </w:rPr>
          <w:fldChar w:fldCharType="end"/>
        </w:r>
      </w:hyperlink>
    </w:p>
    <w:p w14:paraId="18E89853"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5" w:history="1">
        <w:r w:rsidR="00062C20" w:rsidRPr="00444F24">
          <w:rPr>
            <w:rStyle w:val="Lienhypertexte"/>
            <w:rFonts w:cs="Arial"/>
            <w:bCs/>
            <w:iCs/>
            <w:noProof/>
          </w:rPr>
          <w:t>8.1 guichet unique après-vente</w:t>
        </w:r>
        <w:r w:rsidR="00062C20">
          <w:rPr>
            <w:noProof/>
            <w:webHidden/>
          </w:rPr>
          <w:tab/>
        </w:r>
        <w:r w:rsidR="00062C20">
          <w:rPr>
            <w:noProof/>
            <w:webHidden/>
          </w:rPr>
          <w:fldChar w:fldCharType="begin"/>
        </w:r>
        <w:r w:rsidR="00062C20">
          <w:rPr>
            <w:noProof/>
            <w:webHidden/>
          </w:rPr>
          <w:instrText xml:space="preserve"> PAGEREF _Toc77059235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2E2874CE"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6" w:history="1">
        <w:r w:rsidR="00062C20" w:rsidRPr="00444F24">
          <w:rPr>
            <w:rStyle w:val="Lienhypertexte"/>
            <w:rFonts w:cs="Arial"/>
            <w:bCs/>
            <w:iCs/>
            <w:noProof/>
          </w:rPr>
          <w:t>8.2 délais de rétablissement standard d’un Accès (GTR 4H S2)</w:t>
        </w:r>
        <w:r w:rsidR="00062C20">
          <w:rPr>
            <w:noProof/>
            <w:webHidden/>
          </w:rPr>
          <w:tab/>
        </w:r>
        <w:r w:rsidR="00062C20">
          <w:rPr>
            <w:noProof/>
            <w:webHidden/>
          </w:rPr>
          <w:fldChar w:fldCharType="begin"/>
        </w:r>
        <w:r w:rsidR="00062C20">
          <w:rPr>
            <w:noProof/>
            <w:webHidden/>
          </w:rPr>
          <w:instrText xml:space="preserve"> PAGEREF _Toc77059236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6115D5B4"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7" w:history="1">
        <w:r w:rsidR="00062C20" w:rsidRPr="00444F24">
          <w:rPr>
            <w:rStyle w:val="Lienhypertexte"/>
            <w:rFonts w:cs="Arial"/>
            <w:bCs/>
            <w:iCs/>
            <w:noProof/>
          </w:rPr>
          <w:t>8.3 disponibilité annuelle standard d’un Accès</w:t>
        </w:r>
        <w:r w:rsidR="00062C20">
          <w:rPr>
            <w:noProof/>
            <w:webHidden/>
          </w:rPr>
          <w:tab/>
        </w:r>
        <w:r w:rsidR="00062C20">
          <w:rPr>
            <w:noProof/>
            <w:webHidden/>
          </w:rPr>
          <w:fldChar w:fldCharType="begin"/>
        </w:r>
        <w:r w:rsidR="00062C20">
          <w:rPr>
            <w:noProof/>
            <w:webHidden/>
          </w:rPr>
          <w:instrText xml:space="preserve"> PAGEREF _Toc77059237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1DB4568D"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8" w:history="1">
        <w:r w:rsidR="00062C20" w:rsidRPr="00444F24">
          <w:rPr>
            <w:rStyle w:val="Lienhypertexte"/>
            <w:rFonts w:cs="Arial"/>
            <w:bCs/>
            <w:iCs/>
            <w:noProof/>
          </w:rPr>
          <w:t>8.4 option de Garantie de Temps de Rétablissement S1 d’un Accès (GTR 4H S1)</w:t>
        </w:r>
        <w:r w:rsidR="00062C20">
          <w:rPr>
            <w:noProof/>
            <w:webHidden/>
          </w:rPr>
          <w:tab/>
        </w:r>
        <w:r w:rsidR="00062C20">
          <w:rPr>
            <w:noProof/>
            <w:webHidden/>
          </w:rPr>
          <w:fldChar w:fldCharType="begin"/>
        </w:r>
        <w:r w:rsidR="00062C20">
          <w:rPr>
            <w:noProof/>
            <w:webHidden/>
          </w:rPr>
          <w:instrText xml:space="preserve"> PAGEREF _Toc77059238 \h </w:instrText>
        </w:r>
        <w:r w:rsidR="00062C20">
          <w:rPr>
            <w:noProof/>
            <w:webHidden/>
          </w:rPr>
        </w:r>
        <w:r w:rsidR="00062C20">
          <w:rPr>
            <w:noProof/>
            <w:webHidden/>
          </w:rPr>
          <w:fldChar w:fldCharType="separate"/>
        </w:r>
        <w:r w:rsidR="00062C20">
          <w:rPr>
            <w:noProof/>
            <w:webHidden/>
          </w:rPr>
          <w:t>12</w:t>
        </w:r>
        <w:r w:rsidR="00062C20">
          <w:rPr>
            <w:noProof/>
            <w:webHidden/>
          </w:rPr>
          <w:fldChar w:fldCharType="end"/>
        </w:r>
      </w:hyperlink>
    </w:p>
    <w:p w14:paraId="2A6911E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9" w:history="1">
        <w:r w:rsidR="00062C20" w:rsidRPr="00444F24">
          <w:rPr>
            <w:rStyle w:val="Lienhypertexte"/>
            <w:rFonts w:cs="Arial"/>
            <w:bCs/>
            <w:iCs/>
            <w:noProof/>
          </w:rPr>
          <w:t>8.5 conditions requises pour la mise en œuvre des engagements de YANA FIBRE</w:t>
        </w:r>
        <w:r w:rsidR="00062C20">
          <w:rPr>
            <w:noProof/>
            <w:webHidden/>
          </w:rPr>
          <w:tab/>
        </w:r>
        <w:r w:rsidR="00062C20">
          <w:rPr>
            <w:noProof/>
            <w:webHidden/>
          </w:rPr>
          <w:fldChar w:fldCharType="begin"/>
        </w:r>
        <w:r w:rsidR="00062C20">
          <w:rPr>
            <w:noProof/>
            <w:webHidden/>
          </w:rPr>
          <w:instrText xml:space="preserve"> PAGEREF _Toc77059239 \h </w:instrText>
        </w:r>
        <w:r w:rsidR="00062C20">
          <w:rPr>
            <w:noProof/>
            <w:webHidden/>
          </w:rPr>
        </w:r>
        <w:r w:rsidR="00062C20">
          <w:rPr>
            <w:noProof/>
            <w:webHidden/>
          </w:rPr>
          <w:fldChar w:fldCharType="separate"/>
        </w:r>
        <w:r w:rsidR="00062C20">
          <w:rPr>
            <w:noProof/>
            <w:webHidden/>
          </w:rPr>
          <w:t>12</w:t>
        </w:r>
        <w:r w:rsidR="00062C20">
          <w:rPr>
            <w:noProof/>
            <w:webHidden/>
          </w:rPr>
          <w:fldChar w:fldCharType="end"/>
        </w:r>
      </w:hyperlink>
    </w:p>
    <w:p w14:paraId="1BDF902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0" w:history="1">
        <w:r w:rsidR="00062C20" w:rsidRPr="00444F24">
          <w:rPr>
            <w:rStyle w:val="Lienhypertexte"/>
            <w:rFonts w:cs="Arial"/>
            <w:bCs/>
            <w:iCs/>
            <w:noProof/>
          </w:rPr>
          <w:t>8.6 pénalités à la charge de YANA FIBRE</w:t>
        </w:r>
        <w:r w:rsidR="00062C20">
          <w:rPr>
            <w:noProof/>
            <w:webHidden/>
          </w:rPr>
          <w:tab/>
        </w:r>
        <w:r w:rsidR="00062C20">
          <w:rPr>
            <w:noProof/>
            <w:webHidden/>
          </w:rPr>
          <w:fldChar w:fldCharType="begin"/>
        </w:r>
        <w:r w:rsidR="00062C20">
          <w:rPr>
            <w:noProof/>
            <w:webHidden/>
          </w:rPr>
          <w:instrText xml:space="preserve"> PAGEREF _Toc77059240 \h </w:instrText>
        </w:r>
        <w:r w:rsidR="00062C20">
          <w:rPr>
            <w:noProof/>
            <w:webHidden/>
          </w:rPr>
        </w:r>
        <w:r w:rsidR="00062C20">
          <w:rPr>
            <w:noProof/>
            <w:webHidden/>
          </w:rPr>
          <w:fldChar w:fldCharType="separate"/>
        </w:r>
        <w:r w:rsidR="00062C20">
          <w:rPr>
            <w:noProof/>
            <w:webHidden/>
          </w:rPr>
          <w:t>13</w:t>
        </w:r>
        <w:r w:rsidR="00062C20">
          <w:rPr>
            <w:noProof/>
            <w:webHidden/>
          </w:rPr>
          <w:fldChar w:fldCharType="end"/>
        </w:r>
      </w:hyperlink>
    </w:p>
    <w:p w14:paraId="6AA8D59E"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1" w:history="1">
        <w:r w:rsidR="00062C20" w:rsidRPr="00444F24">
          <w:rPr>
            <w:rStyle w:val="Lienhypertexte"/>
          </w:rPr>
          <w:t>article 9 - modifications de l’Offre</w:t>
        </w:r>
        <w:r w:rsidR="00062C20">
          <w:rPr>
            <w:webHidden/>
          </w:rPr>
          <w:tab/>
        </w:r>
        <w:r w:rsidR="00062C20">
          <w:rPr>
            <w:webHidden/>
          </w:rPr>
          <w:fldChar w:fldCharType="begin"/>
        </w:r>
        <w:r w:rsidR="00062C20">
          <w:rPr>
            <w:webHidden/>
          </w:rPr>
          <w:instrText xml:space="preserve"> PAGEREF _Toc77059241 \h </w:instrText>
        </w:r>
        <w:r w:rsidR="00062C20">
          <w:rPr>
            <w:webHidden/>
          </w:rPr>
        </w:r>
        <w:r w:rsidR="00062C20">
          <w:rPr>
            <w:webHidden/>
          </w:rPr>
          <w:fldChar w:fldCharType="separate"/>
        </w:r>
        <w:r w:rsidR="00062C20">
          <w:rPr>
            <w:webHidden/>
          </w:rPr>
          <w:t>13</w:t>
        </w:r>
        <w:r w:rsidR="00062C20">
          <w:rPr>
            <w:webHidden/>
          </w:rPr>
          <w:fldChar w:fldCharType="end"/>
        </w:r>
      </w:hyperlink>
    </w:p>
    <w:p w14:paraId="6A17FEDD"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2" w:history="1">
        <w:r w:rsidR="00062C20" w:rsidRPr="00444F24">
          <w:rPr>
            <w:rStyle w:val="Lienhypertexte"/>
            <w:rFonts w:cs="Arial"/>
            <w:bCs/>
            <w:iCs/>
            <w:noProof/>
          </w:rPr>
          <w:t>9.1 cas particulier du déménagement du site Client Final</w:t>
        </w:r>
        <w:r w:rsidR="00062C20">
          <w:rPr>
            <w:noProof/>
            <w:webHidden/>
          </w:rPr>
          <w:tab/>
        </w:r>
        <w:r w:rsidR="00062C20">
          <w:rPr>
            <w:noProof/>
            <w:webHidden/>
          </w:rPr>
          <w:fldChar w:fldCharType="begin"/>
        </w:r>
        <w:r w:rsidR="00062C20">
          <w:rPr>
            <w:noProof/>
            <w:webHidden/>
          </w:rPr>
          <w:instrText xml:space="preserve"> PAGEREF _Toc77059242 \h </w:instrText>
        </w:r>
        <w:r w:rsidR="00062C20">
          <w:rPr>
            <w:noProof/>
            <w:webHidden/>
          </w:rPr>
        </w:r>
        <w:r w:rsidR="00062C20">
          <w:rPr>
            <w:noProof/>
            <w:webHidden/>
          </w:rPr>
          <w:fldChar w:fldCharType="separate"/>
        </w:r>
        <w:r w:rsidR="00062C20">
          <w:rPr>
            <w:noProof/>
            <w:webHidden/>
          </w:rPr>
          <w:t>14</w:t>
        </w:r>
        <w:r w:rsidR="00062C20">
          <w:rPr>
            <w:noProof/>
            <w:webHidden/>
          </w:rPr>
          <w:fldChar w:fldCharType="end"/>
        </w:r>
      </w:hyperlink>
    </w:p>
    <w:p w14:paraId="359956C7"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3" w:history="1">
        <w:r w:rsidR="00062C20" w:rsidRPr="00444F24">
          <w:rPr>
            <w:rStyle w:val="Lienhypertexte"/>
            <w:rFonts w:cs="Arial"/>
            <w:bCs/>
            <w:iCs/>
            <w:noProof/>
          </w:rPr>
          <w:t>9.2 cas particulier du déplacement de l’extrémité de l’Accès sur le même site Client Final</w:t>
        </w:r>
        <w:r w:rsidR="00062C20">
          <w:rPr>
            <w:noProof/>
            <w:webHidden/>
          </w:rPr>
          <w:tab/>
        </w:r>
        <w:r w:rsidR="00062C20">
          <w:rPr>
            <w:noProof/>
            <w:webHidden/>
          </w:rPr>
          <w:fldChar w:fldCharType="begin"/>
        </w:r>
        <w:r w:rsidR="00062C20">
          <w:rPr>
            <w:noProof/>
            <w:webHidden/>
          </w:rPr>
          <w:instrText xml:space="preserve"> PAGEREF _Toc77059243 \h </w:instrText>
        </w:r>
        <w:r w:rsidR="00062C20">
          <w:rPr>
            <w:noProof/>
            <w:webHidden/>
          </w:rPr>
        </w:r>
        <w:r w:rsidR="00062C20">
          <w:rPr>
            <w:noProof/>
            <w:webHidden/>
          </w:rPr>
          <w:fldChar w:fldCharType="separate"/>
        </w:r>
        <w:r w:rsidR="00062C20">
          <w:rPr>
            <w:noProof/>
            <w:webHidden/>
          </w:rPr>
          <w:t>14</w:t>
        </w:r>
        <w:r w:rsidR="00062C20">
          <w:rPr>
            <w:noProof/>
            <w:webHidden/>
          </w:rPr>
          <w:fldChar w:fldCharType="end"/>
        </w:r>
      </w:hyperlink>
    </w:p>
    <w:p w14:paraId="56A2D8BF"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4" w:history="1">
        <w:r w:rsidR="00062C20" w:rsidRPr="00444F24">
          <w:rPr>
            <w:rStyle w:val="Lienhypertexte"/>
          </w:rPr>
          <w:t>article 10 - centralisation des commandes et de la gestion</w:t>
        </w:r>
        <w:r w:rsidR="00062C20">
          <w:rPr>
            <w:webHidden/>
          </w:rPr>
          <w:tab/>
        </w:r>
        <w:r w:rsidR="00062C20">
          <w:rPr>
            <w:webHidden/>
          </w:rPr>
          <w:fldChar w:fldCharType="begin"/>
        </w:r>
        <w:r w:rsidR="00062C20">
          <w:rPr>
            <w:webHidden/>
          </w:rPr>
          <w:instrText xml:space="preserve"> PAGEREF _Toc77059244 \h </w:instrText>
        </w:r>
        <w:r w:rsidR="00062C20">
          <w:rPr>
            <w:webHidden/>
          </w:rPr>
        </w:r>
        <w:r w:rsidR="00062C20">
          <w:rPr>
            <w:webHidden/>
          </w:rPr>
          <w:fldChar w:fldCharType="separate"/>
        </w:r>
        <w:r w:rsidR="00062C20">
          <w:rPr>
            <w:webHidden/>
          </w:rPr>
          <w:t>14</w:t>
        </w:r>
        <w:r w:rsidR="00062C20">
          <w:rPr>
            <w:webHidden/>
          </w:rPr>
          <w:fldChar w:fldCharType="end"/>
        </w:r>
      </w:hyperlink>
    </w:p>
    <w:p w14:paraId="40620A07"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5" w:history="1">
        <w:r w:rsidR="00062C20" w:rsidRPr="00444F24">
          <w:rPr>
            <w:rStyle w:val="Lienhypertexte"/>
          </w:rPr>
          <w:t>article 11 - évolution du réseau de YANA FIBRE</w:t>
        </w:r>
        <w:r w:rsidR="00062C20">
          <w:rPr>
            <w:webHidden/>
          </w:rPr>
          <w:tab/>
        </w:r>
        <w:r w:rsidR="00062C20">
          <w:rPr>
            <w:webHidden/>
          </w:rPr>
          <w:fldChar w:fldCharType="begin"/>
        </w:r>
        <w:r w:rsidR="00062C20">
          <w:rPr>
            <w:webHidden/>
          </w:rPr>
          <w:instrText xml:space="preserve"> PAGEREF _Toc77059245 \h </w:instrText>
        </w:r>
        <w:r w:rsidR="00062C20">
          <w:rPr>
            <w:webHidden/>
          </w:rPr>
        </w:r>
        <w:r w:rsidR="00062C20">
          <w:rPr>
            <w:webHidden/>
          </w:rPr>
          <w:fldChar w:fldCharType="separate"/>
        </w:r>
        <w:r w:rsidR="00062C20">
          <w:rPr>
            <w:webHidden/>
          </w:rPr>
          <w:t>14</w:t>
        </w:r>
        <w:r w:rsidR="00062C20">
          <w:rPr>
            <w:webHidden/>
          </w:rPr>
          <w:fldChar w:fldCharType="end"/>
        </w:r>
      </w:hyperlink>
    </w:p>
    <w:p w14:paraId="0C2784F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6" w:history="1">
        <w:r w:rsidR="00062C20" w:rsidRPr="00444F24">
          <w:rPr>
            <w:rStyle w:val="Lienhypertexte"/>
            <w:rFonts w:cs="Arial"/>
            <w:bCs/>
            <w:iCs/>
            <w:noProof/>
          </w:rPr>
          <w:t>11.1 modifications des conditions de fourniture</w:t>
        </w:r>
        <w:r w:rsidR="00062C20">
          <w:rPr>
            <w:noProof/>
            <w:webHidden/>
          </w:rPr>
          <w:tab/>
        </w:r>
        <w:r w:rsidR="00062C20">
          <w:rPr>
            <w:noProof/>
            <w:webHidden/>
          </w:rPr>
          <w:fldChar w:fldCharType="begin"/>
        </w:r>
        <w:r w:rsidR="00062C20">
          <w:rPr>
            <w:noProof/>
            <w:webHidden/>
          </w:rPr>
          <w:instrText xml:space="preserve"> PAGEREF _Toc77059246 \h </w:instrText>
        </w:r>
        <w:r w:rsidR="00062C20">
          <w:rPr>
            <w:noProof/>
            <w:webHidden/>
          </w:rPr>
        </w:r>
        <w:r w:rsidR="00062C20">
          <w:rPr>
            <w:noProof/>
            <w:webHidden/>
          </w:rPr>
          <w:fldChar w:fldCharType="separate"/>
        </w:r>
        <w:r w:rsidR="00062C20">
          <w:rPr>
            <w:noProof/>
            <w:webHidden/>
          </w:rPr>
          <w:t>14</w:t>
        </w:r>
        <w:r w:rsidR="00062C20">
          <w:rPr>
            <w:noProof/>
            <w:webHidden/>
          </w:rPr>
          <w:fldChar w:fldCharType="end"/>
        </w:r>
      </w:hyperlink>
    </w:p>
    <w:p w14:paraId="6323AF38"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7" w:history="1">
        <w:r w:rsidR="00062C20" w:rsidRPr="00444F24">
          <w:rPr>
            <w:rStyle w:val="Lienhypertexte"/>
            <w:rFonts w:cs="Arial"/>
            <w:bCs/>
            <w:iCs/>
            <w:noProof/>
          </w:rPr>
          <w:t>11.2 fermeture d'un NRO</w:t>
        </w:r>
        <w:r w:rsidR="00062C20">
          <w:rPr>
            <w:noProof/>
            <w:webHidden/>
          </w:rPr>
          <w:tab/>
        </w:r>
        <w:r w:rsidR="00062C20">
          <w:rPr>
            <w:noProof/>
            <w:webHidden/>
          </w:rPr>
          <w:fldChar w:fldCharType="begin"/>
        </w:r>
        <w:r w:rsidR="00062C20">
          <w:rPr>
            <w:noProof/>
            <w:webHidden/>
          </w:rPr>
          <w:instrText xml:space="preserve"> PAGEREF _Toc77059247 \h </w:instrText>
        </w:r>
        <w:r w:rsidR="00062C20">
          <w:rPr>
            <w:noProof/>
            <w:webHidden/>
          </w:rPr>
        </w:r>
        <w:r w:rsidR="00062C20">
          <w:rPr>
            <w:noProof/>
            <w:webHidden/>
          </w:rPr>
          <w:fldChar w:fldCharType="separate"/>
        </w:r>
        <w:r w:rsidR="00062C20">
          <w:rPr>
            <w:noProof/>
            <w:webHidden/>
          </w:rPr>
          <w:t>15</w:t>
        </w:r>
        <w:r w:rsidR="00062C20">
          <w:rPr>
            <w:noProof/>
            <w:webHidden/>
          </w:rPr>
          <w:fldChar w:fldCharType="end"/>
        </w:r>
      </w:hyperlink>
    </w:p>
    <w:p w14:paraId="6B05F4D9"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8" w:history="1">
        <w:r w:rsidR="00062C20" w:rsidRPr="00444F24">
          <w:rPr>
            <w:rStyle w:val="Lienhypertexte"/>
          </w:rPr>
          <w:t>article 12 - durée et date d’effet</w:t>
        </w:r>
        <w:r w:rsidR="00062C20">
          <w:rPr>
            <w:webHidden/>
          </w:rPr>
          <w:tab/>
        </w:r>
        <w:r w:rsidR="00062C20">
          <w:rPr>
            <w:webHidden/>
          </w:rPr>
          <w:fldChar w:fldCharType="begin"/>
        </w:r>
        <w:r w:rsidR="00062C20">
          <w:rPr>
            <w:webHidden/>
          </w:rPr>
          <w:instrText xml:space="preserve"> PAGEREF _Toc77059248 \h </w:instrText>
        </w:r>
        <w:r w:rsidR="00062C20">
          <w:rPr>
            <w:webHidden/>
          </w:rPr>
        </w:r>
        <w:r w:rsidR="00062C20">
          <w:rPr>
            <w:webHidden/>
          </w:rPr>
          <w:fldChar w:fldCharType="separate"/>
        </w:r>
        <w:r w:rsidR="00062C20">
          <w:rPr>
            <w:webHidden/>
          </w:rPr>
          <w:t>15</w:t>
        </w:r>
        <w:r w:rsidR="00062C20">
          <w:rPr>
            <w:webHidden/>
          </w:rPr>
          <w:fldChar w:fldCharType="end"/>
        </w:r>
      </w:hyperlink>
    </w:p>
    <w:p w14:paraId="5E8F0C2F"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9" w:history="1">
        <w:r w:rsidR="00062C20" w:rsidRPr="00444F24">
          <w:rPr>
            <w:rStyle w:val="Lienhypertexte"/>
          </w:rPr>
          <w:t>article 13 - prix et facturation</w:t>
        </w:r>
        <w:r w:rsidR="00062C20">
          <w:rPr>
            <w:webHidden/>
          </w:rPr>
          <w:tab/>
        </w:r>
        <w:r w:rsidR="00062C20">
          <w:rPr>
            <w:webHidden/>
          </w:rPr>
          <w:fldChar w:fldCharType="begin"/>
        </w:r>
        <w:r w:rsidR="00062C20">
          <w:rPr>
            <w:webHidden/>
          </w:rPr>
          <w:instrText xml:space="preserve"> PAGEREF _Toc77059249 \h </w:instrText>
        </w:r>
        <w:r w:rsidR="00062C20">
          <w:rPr>
            <w:webHidden/>
          </w:rPr>
        </w:r>
        <w:r w:rsidR="00062C20">
          <w:rPr>
            <w:webHidden/>
          </w:rPr>
          <w:fldChar w:fldCharType="separate"/>
        </w:r>
        <w:r w:rsidR="00062C20">
          <w:rPr>
            <w:webHidden/>
          </w:rPr>
          <w:t>15</w:t>
        </w:r>
        <w:r w:rsidR="00062C20">
          <w:rPr>
            <w:webHidden/>
          </w:rPr>
          <w:fldChar w:fldCharType="end"/>
        </w:r>
      </w:hyperlink>
    </w:p>
    <w:p w14:paraId="30D361E2"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50" w:history="1">
        <w:r w:rsidR="00062C20" w:rsidRPr="00444F24">
          <w:rPr>
            <w:rStyle w:val="Lienhypertexte"/>
          </w:rPr>
          <w:t>article 14 - résiliation</w:t>
        </w:r>
        <w:r w:rsidR="00062C20">
          <w:rPr>
            <w:webHidden/>
          </w:rPr>
          <w:tab/>
        </w:r>
        <w:r w:rsidR="00062C20">
          <w:rPr>
            <w:webHidden/>
          </w:rPr>
          <w:fldChar w:fldCharType="begin"/>
        </w:r>
        <w:r w:rsidR="00062C20">
          <w:rPr>
            <w:webHidden/>
          </w:rPr>
          <w:instrText xml:space="preserve"> PAGEREF _Toc77059250 \h </w:instrText>
        </w:r>
        <w:r w:rsidR="00062C20">
          <w:rPr>
            <w:webHidden/>
          </w:rPr>
        </w:r>
        <w:r w:rsidR="00062C20">
          <w:rPr>
            <w:webHidden/>
          </w:rPr>
          <w:fldChar w:fldCharType="separate"/>
        </w:r>
        <w:r w:rsidR="00062C20">
          <w:rPr>
            <w:webHidden/>
          </w:rPr>
          <w:t>15</w:t>
        </w:r>
        <w:r w:rsidR="00062C20">
          <w:rPr>
            <w:webHidden/>
          </w:rPr>
          <w:fldChar w:fldCharType="end"/>
        </w:r>
      </w:hyperlink>
    </w:p>
    <w:p w14:paraId="385EE9C7"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51" w:history="1">
        <w:r w:rsidR="00062C20" w:rsidRPr="00444F24">
          <w:rPr>
            <w:rStyle w:val="Lienhypertexte"/>
            <w:rFonts w:cs="Arial"/>
            <w:bCs/>
            <w:iCs/>
            <w:noProof/>
          </w:rPr>
          <w:t>14.1 résiliation du Contrat</w:t>
        </w:r>
        <w:r w:rsidR="00062C20">
          <w:rPr>
            <w:noProof/>
            <w:webHidden/>
          </w:rPr>
          <w:tab/>
        </w:r>
        <w:r w:rsidR="00062C20">
          <w:rPr>
            <w:noProof/>
            <w:webHidden/>
          </w:rPr>
          <w:fldChar w:fldCharType="begin"/>
        </w:r>
        <w:r w:rsidR="00062C20">
          <w:rPr>
            <w:noProof/>
            <w:webHidden/>
          </w:rPr>
          <w:instrText xml:space="preserve"> PAGEREF _Toc77059251 \h </w:instrText>
        </w:r>
        <w:r w:rsidR="00062C20">
          <w:rPr>
            <w:noProof/>
            <w:webHidden/>
          </w:rPr>
        </w:r>
        <w:r w:rsidR="00062C20">
          <w:rPr>
            <w:noProof/>
            <w:webHidden/>
          </w:rPr>
          <w:fldChar w:fldCharType="separate"/>
        </w:r>
        <w:r w:rsidR="00062C20">
          <w:rPr>
            <w:noProof/>
            <w:webHidden/>
          </w:rPr>
          <w:t>15</w:t>
        </w:r>
        <w:r w:rsidR="00062C20">
          <w:rPr>
            <w:noProof/>
            <w:webHidden/>
          </w:rPr>
          <w:fldChar w:fldCharType="end"/>
        </w:r>
      </w:hyperlink>
    </w:p>
    <w:p w14:paraId="2C3B467E"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52" w:history="1">
        <w:r w:rsidR="00062C20" w:rsidRPr="00444F24">
          <w:rPr>
            <w:rStyle w:val="Lienhypertexte"/>
            <w:rFonts w:cs="Arial"/>
            <w:bCs/>
            <w:iCs/>
            <w:noProof/>
          </w:rPr>
          <w:t>14.2 résiliation d’un Accès avant la date de mise à disposition effective</w:t>
        </w:r>
        <w:r w:rsidR="00062C20">
          <w:rPr>
            <w:noProof/>
            <w:webHidden/>
          </w:rPr>
          <w:tab/>
        </w:r>
        <w:r w:rsidR="00062C20">
          <w:rPr>
            <w:noProof/>
            <w:webHidden/>
          </w:rPr>
          <w:fldChar w:fldCharType="begin"/>
        </w:r>
        <w:r w:rsidR="00062C20">
          <w:rPr>
            <w:noProof/>
            <w:webHidden/>
          </w:rPr>
          <w:instrText xml:space="preserve"> PAGEREF _Toc77059252 \h </w:instrText>
        </w:r>
        <w:r w:rsidR="00062C20">
          <w:rPr>
            <w:noProof/>
            <w:webHidden/>
          </w:rPr>
        </w:r>
        <w:r w:rsidR="00062C20">
          <w:rPr>
            <w:noProof/>
            <w:webHidden/>
          </w:rPr>
          <w:fldChar w:fldCharType="separate"/>
        </w:r>
        <w:r w:rsidR="00062C20">
          <w:rPr>
            <w:noProof/>
            <w:webHidden/>
          </w:rPr>
          <w:t>15</w:t>
        </w:r>
        <w:r w:rsidR="00062C20">
          <w:rPr>
            <w:noProof/>
            <w:webHidden/>
          </w:rPr>
          <w:fldChar w:fldCharType="end"/>
        </w:r>
      </w:hyperlink>
    </w:p>
    <w:p w14:paraId="790C2962"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53" w:history="1">
        <w:r w:rsidR="00062C20" w:rsidRPr="00444F24">
          <w:rPr>
            <w:rStyle w:val="Lienhypertexte"/>
            <w:rFonts w:cs="Arial"/>
            <w:bCs/>
            <w:iCs/>
            <w:noProof/>
          </w:rPr>
          <w:t>14.3 résiliation d’un Accès après la date de mise à disposition effective</w:t>
        </w:r>
        <w:r w:rsidR="00062C20">
          <w:rPr>
            <w:noProof/>
            <w:webHidden/>
          </w:rPr>
          <w:tab/>
        </w:r>
        <w:r w:rsidR="00062C20">
          <w:rPr>
            <w:noProof/>
            <w:webHidden/>
          </w:rPr>
          <w:fldChar w:fldCharType="begin"/>
        </w:r>
        <w:r w:rsidR="00062C20">
          <w:rPr>
            <w:noProof/>
            <w:webHidden/>
          </w:rPr>
          <w:instrText xml:space="preserve"> PAGEREF _Toc77059253 \h </w:instrText>
        </w:r>
        <w:r w:rsidR="00062C20">
          <w:rPr>
            <w:noProof/>
            <w:webHidden/>
          </w:rPr>
        </w:r>
        <w:r w:rsidR="00062C20">
          <w:rPr>
            <w:noProof/>
            <w:webHidden/>
          </w:rPr>
          <w:fldChar w:fldCharType="separate"/>
        </w:r>
        <w:r w:rsidR="00062C20">
          <w:rPr>
            <w:noProof/>
            <w:webHidden/>
          </w:rPr>
          <w:t>16</w:t>
        </w:r>
        <w:r w:rsidR="00062C20">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1F4234" w:rsidRDefault="00F81B34" w:rsidP="00F2655C">
      <w:pPr>
        <w:pStyle w:val="StyleHelvetica55Roman18ptOrangeJustifi"/>
      </w:pPr>
      <w:r w:rsidRPr="001F4234">
        <w:rPr>
          <w:rFonts w:cs="Arial"/>
          <w:sz w:val="28"/>
          <w:szCs w:val="28"/>
        </w:rPr>
        <w:br w:type="page"/>
      </w:r>
      <w:r w:rsidR="00FB5E95" w:rsidRPr="001F4234">
        <w:rPr>
          <w:rFonts w:cs="Arial"/>
          <w:sz w:val="28"/>
          <w:szCs w:val="28"/>
        </w:rPr>
        <w:lastRenderedPageBreak/>
        <w:t>Liste des annexes</w:t>
      </w:r>
    </w:p>
    <w:p w14:paraId="55CF7C65"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1 – prix</w:t>
      </w:r>
      <w:r w:rsidR="00173CF5" w:rsidRPr="001F4234">
        <w:rPr>
          <w:rFonts w:eastAsia="Calibri" w:cs="Arial"/>
          <w:b/>
          <w:color w:val="FF6600"/>
          <w:szCs w:val="20"/>
        </w:rPr>
        <w:t xml:space="preserve"> </w:t>
      </w:r>
    </w:p>
    <w:p w14:paraId="13E41100"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2 – pénalités</w:t>
      </w:r>
      <w:r w:rsidR="00173CF5" w:rsidRPr="001F4234">
        <w:rPr>
          <w:rFonts w:eastAsia="Calibri" w:cs="Arial"/>
          <w:b/>
          <w:color w:val="FF6600"/>
          <w:szCs w:val="20"/>
        </w:rPr>
        <w:t xml:space="preserve"> </w:t>
      </w:r>
    </w:p>
    <w:p w14:paraId="2F6CEC77"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w:t>
      </w:r>
      <w:r w:rsidR="00FB5E95" w:rsidRPr="001F4234">
        <w:rPr>
          <w:rFonts w:eastAsia="Calibri" w:cs="Arial"/>
          <w:b/>
          <w:color w:val="FF6600"/>
          <w:szCs w:val="20"/>
        </w:rPr>
        <w:t xml:space="preserve">3 </w:t>
      </w:r>
      <w:r w:rsidR="00AC356C" w:rsidRPr="001F4234">
        <w:rPr>
          <w:rFonts w:eastAsia="Calibri" w:cs="Arial"/>
          <w:b/>
          <w:color w:val="FF6600"/>
          <w:szCs w:val="20"/>
        </w:rPr>
        <w:t>– modèle de fichier pour la fourniture des prévisions</w:t>
      </w:r>
    </w:p>
    <w:p w14:paraId="00B8654E" w14:textId="77777777" w:rsidR="005F21F5"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FB5E95" w:rsidRPr="001F4234">
        <w:rPr>
          <w:rFonts w:eastAsia="Calibri" w:cs="Arial"/>
          <w:b/>
          <w:color w:val="FF6600"/>
          <w:szCs w:val="20"/>
        </w:rPr>
        <w:t xml:space="preserve"> 4 </w:t>
      </w:r>
      <w:r w:rsidR="00BC23A9" w:rsidRPr="001F4234">
        <w:rPr>
          <w:rFonts w:eastAsia="Calibri" w:cs="Arial"/>
          <w:b/>
          <w:color w:val="FF6600"/>
          <w:szCs w:val="20"/>
        </w:rPr>
        <w:t>–</w:t>
      </w:r>
      <w:r w:rsidR="00FB5E95" w:rsidRPr="001F4234">
        <w:rPr>
          <w:rFonts w:eastAsia="Calibri" w:cs="Arial"/>
          <w:b/>
          <w:color w:val="FF6600"/>
          <w:szCs w:val="20"/>
        </w:rPr>
        <w:t xml:space="preserve"> </w:t>
      </w:r>
      <w:r w:rsidR="00AC356C" w:rsidRPr="001F4234">
        <w:rPr>
          <w:rFonts w:eastAsia="Calibri" w:cs="Arial"/>
          <w:b/>
          <w:color w:val="FF6600"/>
          <w:szCs w:val="20"/>
        </w:rPr>
        <w:t xml:space="preserve">STAS </w:t>
      </w:r>
    </w:p>
    <w:p w14:paraId="1EED0E6E" w14:textId="7FB94155" w:rsidR="0031402E" w:rsidRPr="001F4234" w:rsidRDefault="0005623D" w:rsidP="00A27F73">
      <w:pPr>
        <w:spacing w:before="120"/>
        <w:jc w:val="both"/>
        <w:rPr>
          <w:rFonts w:eastAsia="Calibri" w:cs="Arial"/>
          <w:b/>
          <w:color w:val="FF6600"/>
          <w:szCs w:val="20"/>
        </w:rPr>
      </w:pPr>
      <w:r w:rsidRPr="001F4234">
        <w:rPr>
          <w:rFonts w:eastAsia="Calibri" w:cs="Arial"/>
          <w:b/>
          <w:color w:val="FF6600"/>
          <w:szCs w:val="20"/>
        </w:rPr>
        <w:t xml:space="preserve">Annexe </w:t>
      </w:r>
      <w:r w:rsidR="00BF44EF">
        <w:rPr>
          <w:rFonts w:eastAsia="Calibri" w:cs="Arial"/>
          <w:b/>
          <w:color w:val="FF6600"/>
          <w:szCs w:val="20"/>
        </w:rPr>
        <w:t>5</w:t>
      </w:r>
      <w:r w:rsidRPr="001F4234">
        <w:rPr>
          <w:rFonts w:eastAsia="Calibri" w:cs="Arial"/>
          <w:b/>
          <w:color w:val="FF6600"/>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F735FD">
      <w:pPr>
        <w:keepNext/>
        <w:numPr>
          <w:ilvl w:val="0"/>
          <w:numId w:val="11"/>
        </w:numPr>
        <w:spacing w:before="720"/>
        <w:ind w:left="1622" w:hanging="1622"/>
        <w:jc w:val="both"/>
        <w:outlineLvl w:val="0"/>
        <w:rPr>
          <w:rFonts w:cs="Arial"/>
          <w:bCs/>
          <w:color w:val="FF6600"/>
          <w:kern w:val="32"/>
          <w:sz w:val="36"/>
          <w:szCs w:val="36"/>
        </w:rPr>
      </w:pPr>
      <w:r w:rsidRPr="001F4234">
        <w:rPr>
          <w:color w:val="FF6600"/>
          <w:sz w:val="36"/>
          <w:szCs w:val="36"/>
        </w:rPr>
        <w:br w:type="column"/>
      </w:r>
      <w:bookmarkStart w:id="0" w:name="_Toc191241"/>
      <w:bookmarkStart w:id="1" w:name="_Toc77059216"/>
      <w:bookmarkStart w:id="2" w:name="_Toc446348782"/>
      <w:r w:rsidR="0078225C" w:rsidRPr="001F4234">
        <w:rPr>
          <w:rFonts w:cs="Arial"/>
          <w:bCs/>
          <w:color w:val="FF6600"/>
          <w:kern w:val="32"/>
          <w:sz w:val="36"/>
          <w:szCs w:val="36"/>
        </w:rPr>
        <w:lastRenderedPageBreak/>
        <w:t>objet</w:t>
      </w:r>
      <w:bookmarkEnd w:id="0"/>
      <w:bookmarkEnd w:id="1"/>
    </w:p>
    <w:p w14:paraId="1F853856" w14:textId="220E2EAF"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601590">
        <w:rPr>
          <w:rFonts w:cs="Arial"/>
        </w:rPr>
        <w:t>YANA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601590">
        <w:rPr>
          <w:rFonts w:cs="Arial"/>
        </w:rPr>
        <w:t>YANA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3" w:name="_Toc191242"/>
      <w:bookmarkStart w:id="4" w:name="_Toc77059217"/>
      <w:r w:rsidRPr="001F4234">
        <w:rPr>
          <w:rFonts w:cs="Arial"/>
          <w:bCs/>
          <w:color w:val="FF6600"/>
          <w:kern w:val="32"/>
          <w:sz w:val="36"/>
          <w:szCs w:val="36"/>
        </w:rPr>
        <w:t>définitions</w:t>
      </w:r>
      <w:bookmarkEnd w:id="2"/>
      <w:bookmarkEnd w:id="3"/>
      <w:bookmarkEnd w:id="4"/>
      <w:r w:rsidRPr="001F4234">
        <w:rPr>
          <w:rFonts w:cs="Arial"/>
          <w:bCs/>
          <w:color w:val="FF6600"/>
          <w:kern w:val="32"/>
          <w:sz w:val="36"/>
          <w:szCs w:val="36"/>
        </w:rPr>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38DEC490"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601590">
        <w:t>YANA FIBRE</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6C0EA924"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601590">
        <w:t>YANA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5BD40F14" w14:textId="02014339" w:rsidR="009D67F9" w:rsidRDefault="009D67F9" w:rsidP="009D67F9">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bookmarkStart w:id="5" w:name="_GoBack"/>
      <w:r w:rsidR="00B43342">
        <w:t>YANA FIBRE</w:t>
      </w:r>
      <w:bookmarkEnd w:id="5"/>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C61C7B9"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601590">
        <w:rPr>
          <w:b/>
        </w:rPr>
        <w:t>YANA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w:t>
      </w:r>
      <w:r w:rsidRPr="001F4234">
        <w:lastRenderedPageBreak/>
        <w:t>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3CD9C92E"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w:t>
      </w:r>
      <w:r w:rsidR="00601590">
        <w:rPr>
          <w:rFonts w:cs="Arial"/>
        </w:rPr>
        <w:t>7</w:t>
      </w:r>
      <w:r w:rsidR="00D12249">
        <w:rPr>
          <w:rFonts w:cs="Arial"/>
        </w:rPr>
        <w:t xml:space="preserve"> </w:t>
      </w:r>
      <w:r w:rsidRPr="001F4234">
        <w:rPr>
          <w:rFonts w:cs="Arial"/>
        </w:rPr>
        <w:t>H à 1</w:t>
      </w:r>
      <w:r w:rsidR="00601590">
        <w:rPr>
          <w:rFonts w:cs="Arial"/>
        </w:rPr>
        <w:t>7</w:t>
      </w:r>
      <w:r w:rsidRPr="001F4234">
        <w:rPr>
          <w:rFonts w:cs="Arial"/>
        </w:rPr>
        <w:t xml:space="preserve"> H.</w:t>
      </w:r>
    </w:p>
    <w:p w14:paraId="33B2F3E0" w14:textId="7A3C0764"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w:t>
      </w:r>
      <w:r w:rsidR="00601590">
        <w:rPr>
          <w:rFonts w:cs="Arial"/>
        </w:rPr>
        <w:t>7</w:t>
      </w:r>
      <w:r w:rsidRPr="001F4234">
        <w:rPr>
          <w:rFonts w:cs="Arial"/>
        </w:rPr>
        <w:t xml:space="preserve"> H à 1</w:t>
      </w:r>
      <w:r w:rsidR="00601590">
        <w:rPr>
          <w:rFonts w:cs="Arial"/>
        </w:rPr>
        <w:t>7</w:t>
      </w:r>
      <w:r w:rsidRPr="001F4234">
        <w:rPr>
          <w:rFonts w:cs="Arial"/>
        </w:rPr>
        <w:t xml:space="preserve"> H.</w:t>
      </w:r>
    </w:p>
    <w:p w14:paraId="7342AC71" w14:textId="1E76D93E"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601590">
        <w:rPr>
          <w:rFonts w:cs="Arial"/>
        </w:rPr>
        <w:t>YANA FIBRE</w:t>
      </w:r>
      <w:r w:rsidRPr="001F4234">
        <w:rPr>
          <w:rFonts w:cs="Arial"/>
        </w:rPr>
        <w:t>.</w:t>
      </w:r>
    </w:p>
    <w:p w14:paraId="5FDE639C" w14:textId="49BE9095"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601590">
        <w:t>YANA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34CA7975"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2E005101"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61BBCFCC" w14:textId="77777777" w:rsidR="001C3466" w:rsidRPr="001F4234" w:rsidRDefault="001C3466" w:rsidP="001C3466">
      <w:pPr>
        <w:pStyle w:val="Titre1"/>
        <w:spacing w:before="720"/>
        <w:ind w:left="431" w:hanging="431"/>
        <w:rPr>
          <w:bCs w:val="0"/>
        </w:rPr>
      </w:pPr>
      <w:bookmarkStart w:id="6" w:name="_Toc77059218"/>
      <w:proofErr w:type="spellStart"/>
      <w:proofErr w:type="gramStart"/>
      <w:r w:rsidRPr="001F4234">
        <w:rPr>
          <w:bCs w:val="0"/>
        </w:rPr>
        <w:t>pré-requis</w:t>
      </w:r>
      <w:bookmarkEnd w:id="6"/>
      <w:proofErr w:type="spellEnd"/>
      <w:proofErr w:type="gram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21F1E292" w:rsidR="001C3466" w:rsidRPr="001F4234" w:rsidRDefault="001C3466" w:rsidP="001C3466">
      <w:pPr>
        <w:pStyle w:val="Textecourant"/>
        <w:numPr>
          <w:ilvl w:val="0"/>
          <w:numId w:val="42"/>
        </w:numPr>
      </w:pPr>
      <w:bookmarkStart w:id="10" w:name="_Toc5995524"/>
      <w:bookmarkStart w:id="11" w:name="_Toc5995626"/>
      <w:bookmarkStart w:id="12" w:name="_Toc6222044"/>
      <w:bookmarkEnd w:id="10"/>
      <w:bookmarkEnd w:id="11"/>
      <w:bookmarkEnd w:id="12"/>
      <w:r w:rsidRPr="001F4234">
        <w:t xml:space="preserve">contrat permettant l’accès à l’Espace Opérateurs de </w:t>
      </w:r>
      <w:r w:rsidR="00601590">
        <w:t>YANA FIBRE</w:t>
      </w:r>
      <w:r w:rsidRPr="001F4234">
        <w:t xml:space="preserve"> ;</w:t>
      </w:r>
    </w:p>
    <w:p w14:paraId="7F171352" w14:textId="738EF70D"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3" w:name="_Toc5995525"/>
      <w:bookmarkStart w:id="14" w:name="_Toc5995627"/>
      <w:bookmarkStart w:id="15" w:name="_Toc6222045"/>
      <w:bookmarkEnd w:id="13"/>
      <w:bookmarkEnd w:id="14"/>
      <w:bookmarkEnd w:id="15"/>
      <w:r w:rsidRPr="001F4234">
        <w:rPr>
          <w:color w:val="000000" w:themeColor="text1"/>
        </w:rPr>
        <w:t xml:space="preserve">de </w:t>
      </w:r>
      <w:r w:rsidR="00601590">
        <w:rPr>
          <w:color w:val="000000" w:themeColor="text1"/>
        </w:rPr>
        <w:t>YANA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6" w:name="_Toc5995526"/>
      <w:bookmarkStart w:id="17" w:name="_Toc5995628"/>
      <w:bookmarkStart w:id="18" w:name="_Toc6222046"/>
      <w:bookmarkEnd w:id="16"/>
      <w:bookmarkEnd w:id="17"/>
      <w:bookmarkEnd w:id="18"/>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9" w:name="_Toc5995527"/>
      <w:bookmarkStart w:id="20" w:name="_Toc5995629"/>
      <w:bookmarkStart w:id="21" w:name="_Toc6222047"/>
      <w:bookmarkEnd w:id="19"/>
      <w:bookmarkEnd w:id="20"/>
      <w:bookmarkEnd w:id="21"/>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6AB655CF"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25" w:name="_Toc191243"/>
      <w:bookmarkStart w:id="26" w:name="_Toc77059219"/>
      <w:r w:rsidRPr="001F4234">
        <w:rPr>
          <w:rFonts w:cs="Arial"/>
          <w:bCs/>
          <w:color w:val="FF6600"/>
          <w:kern w:val="32"/>
          <w:sz w:val="36"/>
          <w:szCs w:val="36"/>
        </w:rPr>
        <w:t>informations sur le déploiement</w:t>
      </w:r>
      <w:bookmarkEnd w:id="25"/>
      <w:bookmarkEnd w:id="26"/>
      <w:r w:rsidRPr="001F4234">
        <w:rPr>
          <w:rFonts w:cs="Arial"/>
          <w:bCs/>
          <w:color w:val="FF6600"/>
          <w:kern w:val="32"/>
          <w:sz w:val="36"/>
          <w:szCs w:val="36"/>
        </w:rPr>
        <w:t> </w:t>
      </w:r>
    </w:p>
    <w:p w14:paraId="7006C3A2" w14:textId="35B84AC8" w:rsidR="001B7F90" w:rsidRPr="001F4234" w:rsidRDefault="00601590" w:rsidP="00EC5830">
      <w:pPr>
        <w:spacing w:before="120"/>
        <w:jc w:val="both"/>
        <w:rPr>
          <w:rFonts w:cs="Arial"/>
        </w:rPr>
      </w:pPr>
      <w:r>
        <w:rPr>
          <w:rFonts w:cs="Arial"/>
        </w:rPr>
        <w:t>YANA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7" w:name="_Toc191244"/>
      <w:bookmarkStart w:id="28" w:name="_Toc77059220"/>
      <w:r w:rsidRPr="001F4234">
        <w:rPr>
          <w:rFonts w:cs="Arial"/>
          <w:bCs/>
          <w:iCs/>
          <w:color w:val="000000"/>
          <w:sz w:val="28"/>
          <w:szCs w:val="28"/>
        </w:rPr>
        <w:lastRenderedPageBreak/>
        <w:t>i</w:t>
      </w:r>
      <w:r w:rsidR="000A649B" w:rsidRPr="001F4234">
        <w:rPr>
          <w:rFonts w:cs="Arial"/>
          <w:bCs/>
          <w:iCs/>
          <w:color w:val="000000"/>
          <w:sz w:val="28"/>
          <w:szCs w:val="28"/>
        </w:rPr>
        <w:t xml:space="preserve">nformation sur la couverture </w:t>
      </w:r>
      <w:r w:rsidR="004F19CF" w:rsidRPr="001F4234">
        <w:rPr>
          <w:rFonts w:cs="Arial"/>
          <w:bCs/>
          <w:iCs/>
          <w:color w:val="000000"/>
          <w:sz w:val="28"/>
          <w:szCs w:val="28"/>
        </w:rPr>
        <w:t>de l’Offre</w:t>
      </w:r>
      <w:bookmarkEnd w:id="27"/>
      <w:bookmarkEnd w:id="28"/>
      <w:r w:rsidR="000A649B" w:rsidRPr="001F4234">
        <w:rPr>
          <w:rFonts w:cs="Arial"/>
          <w:bCs/>
          <w:iCs/>
          <w:color w:val="000000"/>
          <w:sz w:val="28"/>
          <w:szCs w:val="28"/>
        </w:rPr>
        <w:t xml:space="preserve"> </w:t>
      </w:r>
    </w:p>
    <w:p w14:paraId="2AE99545" w14:textId="43938753" w:rsidR="001B7F90" w:rsidRPr="001F4234" w:rsidRDefault="00601590" w:rsidP="00F2655C">
      <w:pPr>
        <w:spacing w:before="120"/>
        <w:jc w:val="both"/>
        <w:rPr>
          <w:rFonts w:cs="Arial"/>
        </w:rPr>
      </w:pPr>
      <w:r>
        <w:rPr>
          <w:rFonts w:cs="Arial"/>
        </w:rPr>
        <w:t>YANA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9" w:name="_Ref532582304"/>
      <w:bookmarkStart w:id="30" w:name="_Ref532582313"/>
      <w:bookmarkStart w:id="31" w:name="_Ref532582353"/>
      <w:bookmarkStart w:id="32" w:name="_Ref532582360"/>
      <w:bookmarkStart w:id="33" w:name="_Ref532582407"/>
      <w:bookmarkStart w:id="34" w:name="_Toc191245"/>
      <w:bookmarkStart w:id="35" w:name="_Toc77059221"/>
      <w:r w:rsidRPr="001F4234">
        <w:rPr>
          <w:rFonts w:cs="Arial"/>
          <w:bCs/>
          <w:iCs/>
          <w:color w:val="000000"/>
          <w:sz w:val="28"/>
          <w:szCs w:val="28"/>
        </w:rPr>
        <w:t>s</w:t>
      </w:r>
      <w:r w:rsidR="006174CD" w:rsidRPr="001F4234">
        <w:rPr>
          <w:rFonts w:cs="Arial"/>
          <w:bCs/>
          <w:iCs/>
          <w:color w:val="000000"/>
          <w:sz w:val="28"/>
          <w:szCs w:val="28"/>
        </w:rPr>
        <w:t>ervice</w:t>
      </w:r>
      <w:r w:rsidR="001B7F90" w:rsidRPr="001F4234">
        <w:rPr>
          <w:rFonts w:cs="Arial"/>
          <w:bCs/>
          <w:iCs/>
          <w:color w:val="000000"/>
          <w:sz w:val="28"/>
          <w:szCs w:val="28"/>
        </w:rPr>
        <w:t xml:space="preserve"> d’éligibilité</w:t>
      </w:r>
      <w:bookmarkEnd w:id="29"/>
      <w:bookmarkEnd w:id="30"/>
      <w:bookmarkEnd w:id="31"/>
      <w:bookmarkEnd w:id="32"/>
      <w:bookmarkEnd w:id="33"/>
      <w:bookmarkEnd w:id="34"/>
      <w:bookmarkEnd w:id="35"/>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54C81326" w14:textId="45E748D4" w:rsidR="009D67F9" w:rsidRPr="009D67F9" w:rsidRDefault="009D67F9" w:rsidP="009D67F9">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63B048DD"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601590">
        <w:rPr>
          <w:rFonts w:cs="Arial"/>
        </w:rPr>
        <w:t>YANA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1F4234" w:rsidRDefault="00910EE9" w:rsidP="00EC5830">
      <w:pPr>
        <w:keepNext/>
        <w:numPr>
          <w:ilvl w:val="0"/>
          <w:numId w:val="11"/>
        </w:numPr>
        <w:spacing w:before="720"/>
        <w:ind w:left="1622" w:hanging="1622"/>
        <w:jc w:val="both"/>
        <w:outlineLvl w:val="0"/>
        <w:rPr>
          <w:rFonts w:cs="Arial"/>
          <w:color w:val="FF6600"/>
          <w:kern w:val="32"/>
          <w:sz w:val="36"/>
          <w:szCs w:val="36"/>
        </w:rPr>
      </w:pPr>
      <w:bookmarkStart w:id="36" w:name="_Toc191246"/>
      <w:bookmarkStart w:id="37" w:name="_Toc77059222"/>
      <w:r w:rsidRPr="001F4234">
        <w:rPr>
          <w:rFonts w:cs="Arial"/>
          <w:bCs/>
          <w:color w:val="FF6600"/>
          <w:kern w:val="32"/>
          <w:sz w:val="36"/>
          <w:szCs w:val="36"/>
        </w:rPr>
        <w:t>description de l’Offre</w:t>
      </w:r>
      <w:bookmarkEnd w:id="36"/>
      <w:bookmarkEnd w:id="37"/>
    </w:p>
    <w:p w14:paraId="5862B364" w14:textId="7019BDD0"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601590">
        <w:rPr>
          <w:rFonts w:cs="Arial"/>
        </w:rPr>
        <w:t>YANA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0D035B3C"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1F4234" w:rsidRDefault="00682FD2" w:rsidP="00EC5830">
      <w:pPr>
        <w:keepNext/>
        <w:numPr>
          <w:ilvl w:val="0"/>
          <w:numId w:val="11"/>
        </w:numPr>
        <w:spacing w:before="720"/>
        <w:ind w:left="1622" w:hanging="1622"/>
        <w:jc w:val="both"/>
        <w:outlineLvl w:val="0"/>
        <w:rPr>
          <w:rFonts w:cs="Arial"/>
          <w:bCs/>
          <w:color w:val="FF6600"/>
          <w:kern w:val="32"/>
          <w:sz w:val="36"/>
          <w:szCs w:val="36"/>
        </w:rPr>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77059223"/>
      <w:bookmarkStart w:id="377" w:name="_Toc20234207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1F4234">
        <w:rPr>
          <w:rFonts w:cs="Arial"/>
          <w:bCs/>
          <w:color w:val="FF6600"/>
          <w:kern w:val="32"/>
          <w:sz w:val="36"/>
          <w:szCs w:val="36"/>
        </w:rPr>
        <w:t>p</w:t>
      </w:r>
      <w:r w:rsidR="008F789E" w:rsidRPr="001F4234">
        <w:rPr>
          <w:rFonts w:cs="Arial"/>
          <w:bCs/>
          <w:color w:val="FF6600"/>
          <w:kern w:val="32"/>
          <w:sz w:val="36"/>
          <w:szCs w:val="36"/>
        </w:rPr>
        <w:t xml:space="preserve">rocessus de commande </w:t>
      </w:r>
      <w:bookmarkEnd w:id="369"/>
      <w:bookmarkEnd w:id="370"/>
      <w:bookmarkEnd w:id="371"/>
      <w:bookmarkEnd w:id="372"/>
      <w:bookmarkEnd w:id="373"/>
      <w:bookmarkEnd w:id="374"/>
      <w:r w:rsidR="003C4E54" w:rsidRPr="001F4234">
        <w:rPr>
          <w:rFonts w:cs="Arial"/>
          <w:bCs/>
          <w:color w:val="FF6600"/>
          <w:kern w:val="32"/>
          <w:sz w:val="36"/>
          <w:szCs w:val="36"/>
        </w:rPr>
        <w:t>de l’Offre</w:t>
      </w:r>
      <w:bookmarkEnd w:id="375"/>
      <w:bookmarkEnd w:id="376"/>
    </w:p>
    <w:p w14:paraId="0260FD1F"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78" w:name="_Toc191248"/>
      <w:bookmarkStart w:id="379" w:name="_Toc77059224"/>
      <w:r w:rsidRPr="001F4234">
        <w:rPr>
          <w:rFonts w:cs="Arial"/>
          <w:bCs/>
          <w:iCs/>
          <w:color w:val="000000"/>
          <w:sz w:val="28"/>
          <w:szCs w:val="28"/>
        </w:rPr>
        <w:t>prérequis</w:t>
      </w:r>
      <w:bookmarkEnd w:id="378"/>
      <w:bookmarkEnd w:id="379"/>
    </w:p>
    <w:p w14:paraId="5DDB4D20" w14:textId="40DF314D"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601590">
        <w:t>YANA FIBRE</w:t>
      </w:r>
      <w:r w:rsidRPr="001F4234">
        <w:t xml:space="preserve">, tel que détaillé dans les STAS et sur laquelle sera raccordé l’Accès FTTE passif qu’il souhaite utiliser. Cela fait l’objet de la souscription par l’Opérateur d’un contrat distinct : </w:t>
      </w:r>
    </w:p>
    <w:p w14:paraId="412AADAD" w14:textId="56135985"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601590">
        <w:t>YANA FIBRE</w:t>
      </w:r>
      <w:r w:rsidRPr="001F4234">
        <w:t xml:space="preserve"> est hébergé dans un NRA d’Orange ;</w:t>
      </w:r>
    </w:p>
    <w:p w14:paraId="1D55A9A8" w14:textId="48461175" w:rsidR="001476CC" w:rsidRPr="001F4234" w:rsidRDefault="001476CC" w:rsidP="001476CC">
      <w:pPr>
        <w:pStyle w:val="Textecourant"/>
        <w:numPr>
          <w:ilvl w:val="0"/>
          <w:numId w:val="41"/>
        </w:numPr>
      </w:pPr>
      <w:r w:rsidRPr="001F4234">
        <w:t>soit auprès de</w:t>
      </w:r>
      <w:r w:rsidR="00950FBD" w:rsidRPr="001F4234">
        <w:t xml:space="preserve"> </w:t>
      </w:r>
      <w:r w:rsidR="00601590">
        <w:t>YANA FIBRE</w:t>
      </w:r>
      <w:r w:rsidRPr="001F4234">
        <w:t xml:space="preserve"> (offre d’hébergement au NRO de</w:t>
      </w:r>
      <w:r w:rsidR="00950FBD" w:rsidRPr="001F4234">
        <w:t xml:space="preserve"> </w:t>
      </w:r>
      <w:r w:rsidR="00601590">
        <w:t>YANA FIBRE</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EC5830">
      <w:pPr>
        <w:keepNext/>
        <w:numPr>
          <w:ilvl w:val="1"/>
          <w:numId w:val="11"/>
        </w:numPr>
        <w:spacing w:before="120"/>
        <w:ind w:left="576"/>
        <w:jc w:val="both"/>
        <w:outlineLvl w:val="1"/>
        <w:rPr>
          <w:rFonts w:cs="Arial"/>
          <w:bCs/>
          <w:iCs/>
          <w:color w:val="000000"/>
          <w:sz w:val="28"/>
          <w:szCs w:val="28"/>
        </w:rPr>
      </w:pPr>
      <w:bookmarkStart w:id="380" w:name="_Toc443401473"/>
      <w:bookmarkStart w:id="381" w:name="_Toc191249"/>
      <w:bookmarkStart w:id="382" w:name="_Toc77059225"/>
      <w:r w:rsidRPr="001F4234">
        <w:rPr>
          <w:rFonts w:cs="Arial"/>
          <w:bCs/>
          <w:iCs/>
          <w:color w:val="000000"/>
          <w:sz w:val="28"/>
          <w:szCs w:val="28"/>
        </w:rPr>
        <w:lastRenderedPageBreak/>
        <w:t>prévisions de commande</w:t>
      </w:r>
      <w:bookmarkEnd w:id="380"/>
      <w:bookmarkEnd w:id="381"/>
      <w:bookmarkEnd w:id="382"/>
    </w:p>
    <w:p w14:paraId="62508527" w14:textId="1DA232C7"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601590">
        <w:rPr>
          <w:rFonts w:cs="Arial"/>
        </w:rPr>
        <w:t>YANA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651D4424"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601590">
        <w:rPr>
          <w:rFonts w:cs="Arial"/>
        </w:rPr>
        <w:t>YANA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83" w:name="_Toc443561019"/>
      <w:bookmarkStart w:id="384" w:name="_Toc191250"/>
      <w:bookmarkStart w:id="385" w:name="_Toc77059226"/>
      <w:r w:rsidRPr="001F4234">
        <w:rPr>
          <w:rFonts w:cs="Arial"/>
          <w:bCs/>
          <w:iCs/>
          <w:color w:val="000000"/>
          <w:sz w:val="28"/>
          <w:szCs w:val="28"/>
        </w:rPr>
        <w:t>commande</w:t>
      </w:r>
      <w:bookmarkEnd w:id="383"/>
      <w:bookmarkEnd w:id="384"/>
      <w:bookmarkEnd w:id="385"/>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653804BE" w:rsidR="008F789E" w:rsidRPr="001F4234" w:rsidRDefault="00601590" w:rsidP="00F2655C">
      <w:pPr>
        <w:spacing w:before="120"/>
        <w:jc w:val="both"/>
        <w:rPr>
          <w:rFonts w:cs="Arial"/>
        </w:rPr>
      </w:pPr>
      <w:r>
        <w:rPr>
          <w:rFonts w:cs="Arial"/>
        </w:rPr>
        <w:t>YANA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6E59BAC7"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601590">
        <w:rPr>
          <w:rFonts w:cs="Arial"/>
        </w:rPr>
        <w:t>YANA FIBRE</w:t>
      </w:r>
      <w:r w:rsidR="00BC0DD3" w:rsidRPr="001F4234">
        <w:rPr>
          <w:rFonts w:cs="Arial"/>
        </w:rPr>
        <w:t xml:space="preserve"> </w:t>
      </w:r>
      <w:r w:rsidRPr="001F4234">
        <w:rPr>
          <w:rFonts w:cs="Arial"/>
        </w:rPr>
        <w:t>dans les cas suivants :</w:t>
      </w:r>
    </w:p>
    <w:p w14:paraId="69AAACB7" w14:textId="1F53DC0C"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601590">
        <w:t>YANA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601590">
        <w:t>YANA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092487ED"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601590">
        <w:t>YANA FIBRE</w:t>
      </w:r>
      <w:r w:rsidR="00BC0DD3" w:rsidRPr="001F4234">
        <w:t xml:space="preserve"> </w:t>
      </w:r>
      <w:r w:rsidR="004D3773" w:rsidRPr="001F4234">
        <w:t>ou qu’elle nécessite une mise en conformité par</w:t>
      </w:r>
      <w:r w:rsidR="00950FBD" w:rsidRPr="001F4234">
        <w:t xml:space="preserve"> </w:t>
      </w:r>
      <w:r w:rsidR="00601590">
        <w:t>YANA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386" w:name="_Toc443561020"/>
      <w:bookmarkStart w:id="387" w:name="_Ref532583747"/>
      <w:bookmarkStart w:id="388" w:name="_Toc191251"/>
      <w:bookmarkStart w:id="389" w:name="_Toc77059227"/>
      <w:r w:rsidRPr="001F4234">
        <w:rPr>
          <w:rFonts w:cs="Arial"/>
          <w:bCs/>
          <w:color w:val="FF6600"/>
          <w:kern w:val="32"/>
          <w:sz w:val="36"/>
          <w:szCs w:val="36"/>
        </w:rPr>
        <w:t>mise à disposition de l’Offre</w:t>
      </w:r>
      <w:bookmarkEnd w:id="386"/>
      <w:bookmarkEnd w:id="387"/>
      <w:bookmarkEnd w:id="388"/>
      <w:bookmarkEnd w:id="389"/>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90" w:name="_Toc443561022"/>
      <w:bookmarkStart w:id="391" w:name="_Toc191252"/>
      <w:bookmarkStart w:id="392" w:name="_Toc77059228"/>
      <w:r w:rsidRPr="001F4234">
        <w:rPr>
          <w:rFonts w:cs="Arial"/>
          <w:bCs/>
          <w:iCs/>
          <w:color w:val="000000"/>
          <w:sz w:val="28"/>
          <w:szCs w:val="28"/>
        </w:rPr>
        <w:lastRenderedPageBreak/>
        <w:t>mise à disposition</w:t>
      </w:r>
      <w:bookmarkEnd w:id="390"/>
      <w:r w:rsidR="00734D6F" w:rsidRPr="001F4234">
        <w:rPr>
          <w:rFonts w:cs="Arial"/>
          <w:bCs/>
          <w:iCs/>
          <w:color w:val="000000"/>
          <w:sz w:val="28"/>
          <w:szCs w:val="28"/>
        </w:rPr>
        <w:t xml:space="preserve"> </w:t>
      </w:r>
      <w:r w:rsidR="00237FD0" w:rsidRPr="001F4234">
        <w:rPr>
          <w:rFonts w:cs="Arial"/>
          <w:bCs/>
          <w:iCs/>
          <w:color w:val="000000"/>
          <w:sz w:val="28"/>
          <w:szCs w:val="28"/>
        </w:rPr>
        <w:t xml:space="preserve">d’un </w:t>
      </w:r>
      <w:r w:rsidR="00FD12E1" w:rsidRPr="001F4234">
        <w:rPr>
          <w:rFonts w:cs="Arial"/>
          <w:bCs/>
          <w:iCs/>
          <w:color w:val="000000"/>
          <w:sz w:val="28"/>
          <w:szCs w:val="28"/>
        </w:rPr>
        <w:t xml:space="preserve">Accès </w:t>
      </w:r>
      <w:bookmarkEnd w:id="391"/>
      <w:r w:rsidR="006A692E" w:rsidRPr="001F4234">
        <w:rPr>
          <w:rFonts w:cs="Arial"/>
          <w:bCs/>
          <w:iCs/>
          <w:color w:val="000000"/>
          <w:sz w:val="28"/>
          <w:szCs w:val="28"/>
        </w:rPr>
        <w:t>FTTE passif NRO</w:t>
      </w:r>
      <w:bookmarkEnd w:id="392"/>
    </w:p>
    <w:p w14:paraId="39962B51" w14:textId="036BC498"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601590">
        <w:t>YANA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3638772F"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601590">
        <w:t>YANA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6CB7D09D"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601590">
        <w:t>YANA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552F8">
      <w:pPr>
        <w:pStyle w:val="Titre30"/>
        <w:ind w:left="710"/>
        <w:jc w:val="both"/>
      </w:pPr>
      <w:bookmarkStart w:id="393" w:name="_Toc191253"/>
      <w:bookmarkStart w:id="394" w:name="_Toc77059229"/>
      <w:proofErr w:type="gramStart"/>
      <w:r w:rsidRPr="001F4234">
        <w:t>c</w:t>
      </w:r>
      <w:r w:rsidR="009D4A91" w:rsidRPr="001F4234">
        <w:t>âblage</w:t>
      </w:r>
      <w:proofErr w:type="gramEnd"/>
      <w:r w:rsidR="009D4A91" w:rsidRPr="001F4234">
        <w:t xml:space="preserve"> interne sur </w:t>
      </w:r>
      <w:r w:rsidR="000107E7" w:rsidRPr="001F4234">
        <w:t>s</w:t>
      </w:r>
      <w:r w:rsidR="009D4A91" w:rsidRPr="001F4234">
        <w:t>ite Client Final</w:t>
      </w:r>
      <w:bookmarkEnd w:id="393"/>
      <w:bookmarkEnd w:id="394"/>
      <w:r w:rsidR="009D4A91" w:rsidRPr="001F4234">
        <w:t xml:space="preserve"> </w:t>
      </w:r>
    </w:p>
    <w:p w14:paraId="473A6EE6" w14:textId="77777777" w:rsidR="009D4A91" w:rsidRPr="001F4234" w:rsidRDefault="009D4A91" w:rsidP="00E552F8">
      <w:pPr>
        <w:pStyle w:val="Default"/>
        <w:jc w:val="both"/>
        <w:rPr>
          <w:rFonts w:ascii="Helvetica 55 Roman" w:hAnsi="Helvetica 55 Roman"/>
          <w:sz w:val="20"/>
          <w:szCs w:val="20"/>
        </w:rPr>
      </w:pPr>
    </w:p>
    <w:p w14:paraId="27BD3E7B" w14:textId="2247A7EE" w:rsidR="009D4A91" w:rsidRPr="001F4234" w:rsidRDefault="00601590" w:rsidP="00EC5830">
      <w:pPr>
        <w:pStyle w:val="Texte"/>
      </w:pPr>
      <w:r>
        <w:t>YANA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14C9FD98"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601590">
        <w:t>YANA FIBRE</w:t>
      </w:r>
      <w:r w:rsidRPr="001F4234">
        <w:t xml:space="preserve">, l'infrastructure se révèle inadaptée ou non conforme aux prescriptions techniques, celle-ci doit faire l'objet d'une mise à niveau par l’Opérateur de nature à la rendre conforme. </w:t>
      </w:r>
    </w:p>
    <w:p w14:paraId="3BF11E3F" w14:textId="706D967F"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601590">
        <w:t>YANA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2CFC9EA3" w:rsidR="009D4A91" w:rsidRPr="001F4234" w:rsidRDefault="00601590" w:rsidP="00EC5830">
      <w:pPr>
        <w:pStyle w:val="Texte"/>
      </w:pPr>
      <w:r>
        <w:t>YANA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YANA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33A934B3"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601590">
        <w:t>YANA FIBRE</w:t>
      </w:r>
      <w:r w:rsidR="00A00186" w:rsidRPr="001F4234">
        <w:t xml:space="preserve"> </w:t>
      </w:r>
      <w:r w:rsidRPr="001F4234">
        <w:t xml:space="preserve">est réalisée sur devis. </w:t>
      </w:r>
    </w:p>
    <w:p w14:paraId="00B5D1D9" w14:textId="23B9622F"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601590">
        <w:t>YANA FIBRE</w:t>
      </w:r>
      <w:r w:rsidRPr="001F4234">
        <w:t xml:space="preserve">, hors garantie de bon fonctionnement, sera </w:t>
      </w:r>
      <w:proofErr w:type="gramStart"/>
      <w:r w:rsidRPr="001F4234">
        <w:t>réalisée</w:t>
      </w:r>
      <w:proofErr w:type="gramEnd"/>
      <w:r w:rsidRPr="001F4234">
        <w:t xml:space="preserve"> sur devis accepté par l’Opérateur après étude technique de faisabilité. </w:t>
      </w:r>
    </w:p>
    <w:p w14:paraId="5A401100" w14:textId="1E1517F1" w:rsidR="009D4A91" w:rsidRPr="001F4234" w:rsidRDefault="009D4A91" w:rsidP="00F2655C">
      <w:pPr>
        <w:pStyle w:val="Texte"/>
      </w:pPr>
      <w:r w:rsidRPr="001F4234">
        <w:t>En cas de défaillance du câblage installé par</w:t>
      </w:r>
      <w:r w:rsidR="00950FBD" w:rsidRPr="001F4234">
        <w:t xml:space="preserve"> </w:t>
      </w:r>
      <w:r w:rsidR="00601590">
        <w:t>YANA FIBRE</w:t>
      </w:r>
      <w:r w:rsidRPr="001F4234">
        <w:t xml:space="preserve">, les engagements contractuels </w:t>
      </w:r>
      <w:r w:rsidR="00A00186" w:rsidRPr="001F4234">
        <w:t>de</w:t>
      </w:r>
      <w:r w:rsidR="00950FBD" w:rsidRPr="001F4234">
        <w:t xml:space="preserve"> </w:t>
      </w:r>
      <w:r w:rsidR="00601590">
        <w:t>YANA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E552F8">
      <w:pPr>
        <w:pStyle w:val="Titre30"/>
        <w:ind w:left="710"/>
        <w:jc w:val="both"/>
      </w:pPr>
      <w:bookmarkStart w:id="395" w:name="_Toc443561023"/>
      <w:bookmarkStart w:id="396" w:name="_Toc191254"/>
      <w:bookmarkStart w:id="397" w:name="_Toc77059230"/>
      <w:proofErr w:type="gramStart"/>
      <w:r w:rsidRPr="001F4234">
        <w:t>d</w:t>
      </w:r>
      <w:r w:rsidR="00A9465A" w:rsidRPr="001F4234">
        <w:t>élai</w:t>
      </w:r>
      <w:proofErr w:type="gramEnd"/>
      <w:r w:rsidR="008F789E" w:rsidRPr="001F4234">
        <w:t xml:space="preserve"> de mise à disposition </w:t>
      </w:r>
      <w:bookmarkEnd w:id="395"/>
      <w:r w:rsidR="00237FD0" w:rsidRPr="001F4234">
        <w:t xml:space="preserve">d’un </w:t>
      </w:r>
      <w:r w:rsidR="008C540A" w:rsidRPr="001F4234">
        <w:t xml:space="preserve">Accès </w:t>
      </w:r>
      <w:bookmarkEnd w:id="396"/>
      <w:r w:rsidR="006A692E" w:rsidRPr="001F4234">
        <w:t>FTTE passif NRO</w:t>
      </w:r>
      <w:bookmarkEnd w:id="397"/>
    </w:p>
    <w:p w14:paraId="2E9F9368" w14:textId="77777777" w:rsidR="008F789E" w:rsidRPr="001F4234" w:rsidRDefault="0097146F" w:rsidP="00E552F8">
      <w:pPr>
        <w:pStyle w:val="Titre4"/>
        <w:ind w:left="1574"/>
        <w:jc w:val="both"/>
      </w:pPr>
      <w:bookmarkStart w:id="398" w:name="_Ref532584371"/>
      <w:proofErr w:type="gramStart"/>
      <w:r w:rsidRPr="001F4234">
        <w:t>p</w:t>
      </w:r>
      <w:r w:rsidR="00A9465A" w:rsidRPr="001F4234">
        <w:t>rincipe</w:t>
      </w:r>
      <w:proofErr w:type="gramEnd"/>
      <w:r w:rsidR="008F789E" w:rsidRPr="001F4234">
        <w:t xml:space="preserve"> du délai standard</w:t>
      </w:r>
      <w:bookmarkEnd w:id="398"/>
      <w:r w:rsidR="008F789E" w:rsidRPr="001F4234">
        <w:t xml:space="preserve"> </w:t>
      </w:r>
    </w:p>
    <w:p w14:paraId="3AE6D978" w14:textId="3F86CA22" w:rsidR="008F789E" w:rsidRPr="001F4234" w:rsidRDefault="00601590" w:rsidP="00EC5830">
      <w:pPr>
        <w:pStyle w:val="Texte"/>
      </w:pPr>
      <w:r>
        <w:t>YANA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YANA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5D4BAA1F" w:rsidR="00F52D54" w:rsidRDefault="00F52D54" w:rsidP="00F52D54">
      <w:pPr>
        <w:pStyle w:val="Texte"/>
        <w:numPr>
          <w:ilvl w:val="0"/>
          <w:numId w:val="34"/>
        </w:numPr>
      </w:pPr>
      <w:r w:rsidRPr="001D0DAC">
        <w:lastRenderedPageBreak/>
        <w:t xml:space="preserve">délai pour un Accès à une adresse éligible avec réseau partiellement </w:t>
      </w:r>
      <w:r w:rsidR="00D77541">
        <w:t>déployé : 65 jours calendaires.</w:t>
      </w:r>
    </w:p>
    <w:p w14:paraId="3C209166" w14:textId="77777777" w:rsidR="009D67F9" w:rsidRPr="001D0DAC" w:rsidRDefault="009D67F9" w:rsidP="009D67F9">
      <w:pPr>
        <w:pStyle w:val="Texte"/>
        <w:numPr>
          <w:ilvl w:val="0"/>
          <w:numId w:val="34"/>
        </w:numPr>
      </w:pPr>
      <w:r w:rsidRPr="001D0DAC">
        <w:t>délai pour un Accès à une adresse éligible avec réseau partiellement déployé du programme d</w:t>
      </w:r>
      <w:r>
        <w:t>’extension</w:t>
      </w:r>
      <w:r w:rsidRPr="001D0DAC">
        <w:t> : 1</w:t>
      </w:r>
      <w:r>
        <w:t>1</w:t>
      </w:r>
      <w:r w:rsidRPr="001D0DAC">
        <w:t>0 jours calendaires.</w:t>
      </w:r>
    </w:p>
    <w:p w14:paraId="54E1C8A7" w14:textId="77777777" w:rsidR="009D67F9" w:rsidRPr="001D0DAC" w:rsidRDefault="009D67F9" w:rsidP="009D67F9">
      <w:pPr>
        <w:pStyle w:val="Texte"/>
      </w:pP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552F8">
      <w:pPr>
        <w:pStyle w:val="Titre4"/>
        <w:ind w:left="1574"/>
        <w:jc w:val="both"/>
      </w:pPr>
      <w:bookmarkStart w:id="399" w:name="_Ref532577410"/>
      <w:proofErr w:type="gramStart"/>
      <w:r w:rsidRPr="001F4234">
        <w:t>c</w:t>
      </w:r>
      <w:r w:rsidR="00A9465A" w:rsidRPr="001F4234">
        <w:t>as</w:t>
      </w:r>
      <w:proofErr w:type="gramEnd"/>
      <w:r w:rsidR="008F789E" w:rsidRPr="001F4234">
        <w:t xml:space="preserve"> où le délai standard de mise à disposition ne s’applique pas</w:t>
      </w:r>
      <w:bookmarkEnd w:id="399"/>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400" w:name="_Toc443561024"/>
      <w:r w:rsidR="002B072E" w:rsidRPr="001F4234">
        <w:t> ;</w:t>
      </w:r>
    </w:p>
    <w:p w14:paraId="2ADB1A9A" w14:textId="18BC9460"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D77541">
        <w:t> ;</w:t>
      </w:r>
    </w:p>
    <w:p w14:paraId="1594D6FB" w14:textId="7EFE8997" w:rsidR="00D77541" w:rsidRDefault="00D77541" w:rsidP="00D77541">
      <w:pPr>
        <w:pStyle w:val="Texte"/>
        <w:numPr>
          <w:ilvl w:val="0"/>
          <w:numId w:val="34"/>
        </w:numPr>
      </w:pPr>
      <w:r>
        <w:t>la desserte interne est réalisée par YANA FIBRE sur devis.</w:t>
      </w:r>
    </w:p>
    <w:p w14:paraId="32985EE3" w14:textId="77777777" w:rsidR="008F789E" w:rsidRPr="001F4234" w:rsidRDefault="0097146F" w:rsidP="00E552F8">
      <w:pPr>
        <w:pStyle w:val="Titre30"/>
        <w:ind w:left="710"/>
        <w:jc w:val="both"/>
      </w:pPr>
      <w:bookmarkStart w:id="401" w:name="_Toc191255"/>
      <w:bookmarkStart w:id="402" w:name="_Toc77059231"/>
      <w:proofErr w:type="gramStart"/>
      <w:r w:rsidRPr="001F4234">
        <w:t>r</w:t>
      </w:r>
      <w:r w:rsidR="00A9465A" w:rsidRPr="001F4234">
        <w:t>etard</w:t>
      </w:r>
      <w:proofErr w:type="gramEnd"/>
      <w:r w:rsidR="008F789E" w:rsidRPr="001F4234">
        <w:t xml:space="preserve"> de mise à disposition des </w:t>
      </w:r>
      <w:bookmarkEnd w:id="400"/>
      <w:r w:rsidR="00B5297C" w:rsidRPr="001F4234">
        <w:t>Accès</w:t>
      </w:r>
      <w:bookmarkEnd w:id="401"/>
      <w:bookmarkEnd w:id="402"/>
    </w:p>
    <w:p w14:paraId="1A7CF53F" w14:textId="6F407CD5"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w:t>
      </w:r>
      <w:r w:rsidR="00A00186" w:rsidRPr="001F4234">
        <w:t>de</w:t>
      </w:r>
      <w:r w:rsidR="00950FBD" w:rsidRPr="001F4234">
        <w:t xml:space="preserve"> </w:t>
      </w:r>
      <w:r w:rsidR="00601590">
        <w:t>YANA FIBRE</w:t>
      </w:r>
    </w:p>
    <w:p w14:paraId="46D93001" w14:textId="77777777" w:rsidR="008F789E" w:rsidRPr="001F4234" w:rsidRDefault="008F789E" w:rsidP="00F2655C">
      <w:pPr>
        <w:keepNext/>
        <w:ind w:firstLine="2268"/>
        <w:jc w:val="both"/>
        <w:rPr>
          <w:rFonts w:eastAsia="Calibri"/>
          <w:highlight w:val="yellow"/>
        </w:rPr>
      </w:pPr>
    </w:p>
    <w:p w14:paraId="15136018" w14:textId="1B5F0517"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601590">
        <w:t>YANA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36412AA1"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601590">
        <w:t>YANA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7C0D3F82"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601590">
        <w:t>YANA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lastRenderedPageBreak/>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6F2F542"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601590">
        <w:rPr>
          <w:rFonts w:ascii="Helvetica 55 Roman" w:hAnsi="Helvetica 55 Roman"/>
          <w:color w:val="000000"/>
        </w:rPr>
        <w:t>YANA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de l’</w:t>
      </w:r>
      <w:r w:rsidR="00212EFB" w:rsidRPr="001F4234">
        <w:t>Opérateur</w:t>
      </w:r>
    </w:p>
    <w:p w14:paraId="4B99F4FF" w14:textId="63C3AB5B"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601590">
        <w:t>YANA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725C180A"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601590">
        <w:t>YANA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601590">
        <w:t>YANA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601590">
        <w:t>YANA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601590">
        <w:t>YANA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4762F247" w:rsidR="00212EFB" w:rsidRPr="001F4234" w:rsidRDefault="00212EFB" w:rsidP="00EC5830">
      <w:pPr>
        <w:pStyle w:val="Texte"/>
      </w:pPr>
      <w:r w:rsidRPr="001F4234">
        <w:t>En cas d’impossibilité pour</w:t>
      </w:r>
      <w:r w:rsidR="00950FBD" w:rsidRPr="001F4234">
        <w:t xml:space="preserve"> </w:t>
      </w:r>
      <w:r w:rsidR="00601590">
        <w:t>YANA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F83B90">
      <w:pPr>
        <w:pStyle w:val="Titre30"/>
        <w:ind w:left="710"/>
        <w:jc w:val="both"/>
      </w:pPr>
      <w:bookmarkStart w:id="403" w:name="_Toc443561025"/>
      <w:bookmarkStart w:id="404" w:name="_Ref532577105"/>
      <w:bookmarkStart w:id="405" w:name="_Toc191256"/>
      <w:bookmarkStart w:id="406" w:name="_Toc77059232"/>
      <w:proofErr w:type="gramStart"/>
      <w:r w:rsidRPr="001F4234">
        <w:t>p</w:t>
      </w:r>
      <w:r w:rsidR="00A9465A" w:rsidRPr="001F4234">
        <w:t>rocessus</w:t>
      </w:r>
      <w:proofErr w:type="gramEnd"/>
      <w:r w:rsidR="008F789E" w:rsidRPr="001F4234">
        <w:t xml:space="preserve"> de livraison </w:t>
      </w:r>
      <w:bookmarkEnd w:id="403"/>
      <w:r w:rsidR="00F60A81" w:rsidRPr="001F4234">
        <w:t xml:space="preserve">des </w:t>
      </w:r>
      <w:r w:rsidR="00A93236" w:rsidRPr="001F4234">
        <w:t>Acc</w:t>
      </w:r>
      <w:r w:rsidR="00055821" w:rsidRPr="001F4234">
        <w:t>è</w:t>
      </w:r>
      <w:r w:rsidR="00A93236" w:rsidRPr="001F4234">
        <w:t>s</w:t>
      </w:r>
      <w:bookmarkEnd w:id="404"/>
      <w:bookmarkEnd w:id="405"/>
      <w:bookmarkEnd w:id="406"/>
      <w:r w:rsidR="008F789E" w:rsidRPr="001F4234">
        <w:t xml:space="preserve"> </w:t>
      </w:r>
    </w:p>
    <w:p w14:paraId="53CFC091" w14:textId="176D19D4"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601590">
        <w:rPr>
          <w:rFonts w:cs="Arial"/>
        </w:rPr>
        <w:t>YANA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2AD050F9"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601590">
        <w:t>YANA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5B977F8"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lastRenderedPageBreak/>
        <w:t xml:space="preserve">ou son représentant </w:t>
      </w:r>
      <w:r w:rsidR="00B00CC4" w:rsidRPr="001F4234">
        <w:t>et</w:t>
      </w:r>
      <w:r w:rsidR="00950FBD" w:rsidRPr="001F4234">
        <w:t xml:space="preserve"> </w:t>
      </w:r>
      <w:r w:rsidR="00601590">
        <w:t>YANA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155066E"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601590">
        <w:t>YANA FIBRE</w:t>
      </w:r>
      <w:r w:rsidRPr="001F4234">
        <w:t>.</w:t>
      </w:r>
      <w:r w:rsidR="00950FBD" w:rsidRPr="001F4234">
        <w:t xml:space="preserve"> </w:t>
      </w:r>
      <w:r w:rsidR="00601590">
        <w:t>YANA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proofErr w:type="gramStart"/>
      <w:r w:rsidRPr="001F4234">
        <w:rPr>
          <w:rFonts w:cs="Arial"/>
          <w:bCs/>
        </w:rPr>
        <w:t>ou</w:t>
      </w:r>
      <w:proofErr w:type="gramEnd"/>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0FB74690" w:rsidR="00B00CC4" w:rsidRPr="001F4234" w:rsidRDefault="00601590" w:rsidP="00F2655C">
      <w:pPr>
        <w:spacing w:before="120"/>
        <w:jc w:val="both"/>
        <w:rPr>
          <w:rFonts w:cs="Arial"/>
          <w:bCs/>
        </w:rPr>
      </w:pPr>
      <w:r>
        <w:rPr>
          <w:rFonts w:cs="Arial"/>
        </w:rPr>
        <w:t>YANA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F83B90">
      <w:pPr>
        <w:pStyle w:val="Titre30"/>
        <w:ind w:left="710"/>
        <w:jc w:val="both"/>
      </w:pPr>
      <w:bookmarkStart w:id="407" w:name="_Toc443561026"/>
      <w:bookmarkStart w:id="408" w:name="_Toc191257"/>
      <w:bookmarkStart w:id="409" w:name="_Toc77059233"/>
      <w:proofErr w:type="gramStart"/>
      <w:r w:rsidRPr="001F4234">
        <w:t>m</w:t>
      </w:r>
      <w:r w:rsidR="00A9465A" w:rsidRPr="001F4234">
        <w:t>ise</w:t>
      </w:r>
      <w:proofErr w:type="gramEnd"/>
      <w:r w:rsidR="008F789E" w:rsidRPr="001F4234">
        <w:t xml:space="preserve"> à disposition avec Difficulté Exceptionnelle de Construction</w:t>
      </w:r>
      <w:bookmarkEnd w:id="407"/>
      <w:bookmarkEnd w:id="408"/>
      <w:bookmarkEnd w:id="409"/>
    </w:p>
    <w:p w14:paraId="15E72AE9" w14:textId="48983E63"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601590">
        <w:rPr>
          <w:rFonts w:cs="Arial"/>
          <w:bCs/>
        </w:rPr>
        <w:t>YANA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601590">
        <w:rPr>
          <w:rFonts w:cs="Arial"/>
          <w:bCs/>
        </w:rPr>
        <w:t>YANA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601590">
        <w:rPr>
          <w:rFonts w:cs="Arial"/>
          <w:bCs/>
        </w:rPr>
        <w:t>YANA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39771B01"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601590">
        <w:rPr>
          <w:rFonts w:cs="Arial"/>
          <w:bCs/>
        </w:rPr>
        <w:t>YANA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1F4234" w:rsidRDefault="008F789E" w:rsidP="00A9465A">
      <w:pPr>
        <w:keepNext/>
        <w:numPr>
          <w:ilvl w:val="0"/>
          <w:numId w:val="11"/>
        </w:numPr>
        <w:spacing w:before="720"/>
        <w:ind w:left="1622" w:hanging="1622"/>
        <w:jc w:val="both"/>
        <w:outlineLvl w:val="0"/>
        <w:rPr>
          <w:rFonts w:cs="Arial"/>
          <w:bCs/>
          <w:color w:val="FF6600"/>
          <w:kern w:val="32"/>
          <w:sz w:val="36"/>
          <w:szCs w:val="36"/>
        </w:rPr>
      </w:pPr>
      <w:bookmarkStart w:id="410" w:name="_Toc443561027"/>
      <w:bookmarkStart w:id="411" w:name="_Ref532577536"/>
      <w:bookmarkStart w:id="412" w:name="_Ref532577601"/>
      <w:bookmarkStart w:id="413" w:name="_Ref532577612"/>
      <w:bookmarkStart w:id="414" w:name="_Ref532577627"/>
      <w:bookmarkStart w:id="415" w:name="_Ref532577940"/>
      <w:bookmarkStart w:id="416" w:name="_Ref532584038"/>
      <w:bookmarkStart w:id="417" w:name="_Toc191258"/>
      <w:bookmarkStart w:id="418" w:name="_Toc77059234"/>
      <w:r w:rsidRPr="001F4234">
        <w:rPr>
          <w:rFonts w:cs="Arial"/>
          <w:bCs/>
          <w:color w:val="FF6600"/>
          <w:kern w:val="32"/>
          <w:sz w:val="36"/>
          <w:szCs w:val="36"/>
        </w:rPr>
        <w:t>service après-vente</w:t>
      </w:r>
      <w:bookmarkEnd w:id="410"/>
      <w:bookmarkEnd w:id="411"/>
      <w:bookmarkEnd w:id="412"/>
      <w:bookmarkEnd w:id="413"/>
      <w:bookmarkEnd w:id="414"/>
      <w:bookmarkEnd w:id="415"/>
      <w:bookmarkEnd w:id="416"/>
      <w:bookmarkEnd w:id="417"/>
      <w:bookmarkEnd w:id="418"/>
    </w:p>
    <w:p w14:paraId="33EA7E6B" w14:textId="322CB1ED"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601590">
        <w:rPr>
          <w:rFonts w:cs="Arial"/>
          <w:bCs/>
        </w:rPr>
        <w:t>YANA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601590">
        <w:rPr>
          <w:rFonts w:cs="Arial"/>
          <w:bCs/>
        </w:rPr>
        <w:t>YANA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601590">
        <w:rPr>
          <w:rFonts w:cs="Arial"/>
          <w:bCs/>
        </w:rPr>
        <w:t>YANA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EC5830">
      <w:pPr>
        <w:keepNext/>
        <w:numPr>
          <w:ilvl w:val="1"/>
          <w:numId w:val="11"/>
        </w:numPr>
        <w:spacing w:before="120"/>
        <w:ind w:left="576"/>
        <w:jc w:val="both"/>
        <w:outlineLvl w:val="1"/>
        <w:rPr>
          <w:rFonts w:cs="Arial"/>
          <w:bCs/>
          <w:iCs/>
          <w:color w:val="000000"/>
          <w:sz w:val="28"/>
          <w:szCs w:val="28"/>
        </w:rPr>
      </w:pPr>
      <w:bookmarkStart w:id="419" w:name="_Toc191259"/>
      <w:bookmarkStart w:id="420" w:name="_Toc77059235"/>
      <w:r w:rsidRPr="001F4234">
        <w:rPr>
          <w:rFonts w:cs="Arial"/>
          <w:bCs/>
          <w:iCs/>
          <w:color w:val="000000"/>
          <w:sz w:val="28"/>
          <w:szCs w:val="28"/>
        </w:rPr>
        <w:t>guichet unique après-vente</w:t>
      </w:r>
      <w:bookmarkEnd w:id="419"/>
      <w:bookmarkEnd w:id="420"/>
      <w:r w:rsidRPr="001F4234">
        <w:rPr>
          <w:rFonts w:cs="Arial"/>
          <w:bCs/>
          <w:iCs/>
          <w:color w:val="000000"/>
          <w:sz w:val="28"/>
          <w:szCs w:val="28"/>
        </w:rPr>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1A0FE4FC" w:rsidR="00901FC1" w:rsidRPr="001F4234" w:rsidRDefault="00B51035" w:rsidP="00EC5830">
      <w:pPr>
        <w:spacing w:before="120"/>
        <w:jc w:val="both"/>
        <w:rPr>
          <w:rFonts w:cs="Arial"/>
          <w:bCs/>
        </w:rPr>
      </w:pPr>
      <w:r w:rsidRPr="001F4234">
        <w:rPr>
          <w:rFonts w:cs="Arial"/>
          <w:bCs/>
        </w:rPr>
        <w:lastRenderedPageBreak/>
        <w:t xml:space="preserve">Lors du dépôt de la signalisation, l’Opérateur communique </w:t>
      </w:r>
      <w:r w:rsidR="00950FBD" w:rsidRPr="001F4234">
        <w:rPr>
          <w:rFonts w:cs="Arial"/>
          <w:bCs/>
        </w:rPr>
        <w:t xml:space="preserve">à </w:t>
      </w:r>
      <w:r w:rsidR="00601590">
        <w:rPr>
          <w:rFonts w:cs="Arial"/>
          <w:bCs/>
        </w:rPr>
        <w:t>YANA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21" w:name="_Toc443561035"/>
      <w:bookmarkStart w:id="422" w:name="_Toc191260"/>
      <w:bookmarkStart w:id="423" w:name="_Toc77059236"/>
      <w:r w:rsidRPr="001F4234">
        <w:rPr>
          <w:rFonts w:cs="Arial"/>
          <w:bCs/>
          <w:iCs/>
          <w:color w:val="000000"/>
          <w:sz w:val="28"/>
          <w:szCs w:val="28"/>
        </w:rPr>
        <w:t>délais de rétabl</w:t>
      </w:r>
      <w:r w:rsidR="00982B70" w:rsidRPr="001F4234">
        <w:rPr>
          <w:rFonts w:cs="Arial"/>
          <w:bCs/>
          <w:iCs/>
          <w:color w:val="000000"/>
          <w:sz w:val="28"/>
          <w:szCs w:val="28"/>
        </w:rPr>
        <w:t>issement standard</w:t>
      </w:r>
      <w:r w:rsidR="00BB21AC" w:rsidRPr="001F4234">
        <w:rPr>
          <w:rFonts w:cs="Arial"/>
          <w:bCs/>
          <w:iCs/>
          <w:color w:val="000000"/>
          <w:sz w:val="28"/>
          <w:szCs w:val="28"/>
        </w:rPr>
        <w:t xml:space="preserve"> </w:t>
      </w:r>
      <w:r w:rsidR="00B51035" w:rsidRPr="001F4234">
        <w:rPr>
          <w:rFonts w:cs="Arial"/>
          <w:bCs/>
          <w:iCs/>
          <w:color w:val="000000"/>
          <w:sz w:val="28"/>
          <w:szCs w:val="28"/>
        </w:rPr>
        <w:t>d’un Accès</w:t>
      </w:r>
      <w:r w:rsidRPr="001F4234">
        <w:rPr>
          <w:rFonts w:cs="Arial"/>
          <w:bCs/>
          <w:iCs/>
          <w:color w:val="000000"/>
          <w:sz w:val="28"/>
          <w:szCs w:val="28"/>
        </w:rPr>
        <w:t xml:space="preserve"> (GTR </w:t>
      </w:r>
      <w:r w:rsidR="006A22FA" w:rsidRPr="001F4234">
        <w:rPr>
          <w:rFonts w:cs="Arial"/>
          <w:bCs/>
          <w:iCs/>
          <w:color w:val="000000"/>
          <w:sz w:val="28"/>
          <w:szCs w:val="28"/>
        </w:rPr>
        <w:t>4</w:t>
      </w:r>
      <w:r w:rsidRPr="001F4234">
        <w:rPr>
          <w:rFonts w:cs="Arial"/>
          <w:bCs/>
          <w:iCs/>
          <w:color w:val="000000"/>
          <w:sz w:val="28"/>
          <w:szCs w:val="28"/>
        </w:rPr>
        <w:t>H S2)</w:t>
      </w:r>
      <w:bookmarkEnd w:id="421"/>
      <w:bookmarkEnd w:id="422"/>
      <w:bookmarkEnd w:id="423"/>
    </w:p>
    <w:p w14:paraId="77DE45FB" w14:textId="4BCEC954"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601590">
        <w:rPr>
          <w:rFonts w:cs="Arial"/>
          <w:bCs/>
        </w:rPr>
        <w:t>YANA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EC5830">
      <w:pPr>
        <w:keepNext/>
        <w:numPr>
          <w:ilvl w:val="1"/>
          <w:numId w:val="11"/>
        </w:numPr>
        <w:spacing w:before="120"/>
        <w:ind w:left="576"/>
        <w:jc w:val="both"/>
        <w:outlineLvl w:val="1"/>
        <w:rPr>
          <w:rFonts w:cs="Arial"/>
          <w:bCs/>
          <w:iCs/>
          <w:color w:val="000000"/>
          <w:sz w:val="28"/>
          <w:szCs w:val="28"/>
        </w:rPr>
      </w:pPr>
      <w:bookmarkStart w:id="424" w:name="_Toc191261"/>
      <w:bookmarkStart w:id="425" w:name="_Toc77059237"/>
      <w:r w:rsidRPr="001F4234">
        <w:rPr>
          <w:rFonts w:cs="Arial"/>
          <w:bCs/>
          <w:iCs/>
          <w:color w:val="000000"/>
          <w:sz w:val="28"/>
          <w:szCs w:val="28"/>
        </w:rPr>
        <w:t>disponibilité annuelle stan</w:t>
      </w:r>
      <w:r w:rsidR="00B51035" w:rsidRPr="001F4234">
        <w:rPr>
          <w:rFonts w:cs="Arial"/>
          <w:bCs/>
          <w:iCs/>
          <w:color w:val="000000"/>
          <w:sz w:val="28"/>
          <w:szCs w:val="28"/>
        </w:rPr>
        <w:t>dard d’un Accès</w:t>
      </w:r>
      <w:bookmarkEnd w:id="424"/>
      <w:bookmarkEnd w:id="425"/>
      <w:r w:rsidRPr="001F4234">
        <w:rPr>
          <w:rFonts w:cs="Arial"/>
          <w:bCs/>
          <w:iCs/>
          <w:color w:val="000000"/>
          <w:sz w:val="28"/>
          <w:szCs w:val="28"/>
        </w:rPr>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61C169D5" w:rsidR="005F21F5" w:rsidRPr="001F4234" w:rsidRDefault="00601590" w:rsidP="00EC5830">
      <w:pPr>
        <w:spacing w:before="120"/>
        <w:jc w:val="both"/>
        <w:rPr>
          <w:rFonts w:cs="Arial"/>
          <w:bCs/>
        </w:rPr>
      </w:pPr>
      <w:r>
        <w:rPr>
          <w:rFonts w:cs="Arial"/>
        </w:rPr>
        <w:t>YANA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02927109" w:rsidR="008B6618" w:rsidRPr="001F4234" w:rsidRDefault="00601590" w:rsidP="00F2655C">
      <w:pPr>
        <w:pStyle w:val="Texte"/>
        <w:rPr>
          <w:bCs/>
        </w:rPr>
      </w:pPr>
      <w:r>
        <w:t>YANA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EC5830">
      <w:pPr>
        <w:keepNext/>
        <w:numPr>
          <w:ilvl w:val="1"/>
          <w:numId w:val="11"/>
        </w:numPr>
        <w:spacing w:before="120"/>
        <w:ind w:left="576"/>
        <w:jc w:val="both"/>
        <w:outlineLvl w:val="1"/>
        <w:rPr>
          <w:rFonts w:cs="Arial"/>
          <w:bCs/>
          <w:iCs/>
          <w:color w:val="000000"/>
          <w:sz w:val="28"/>
          <w:szCs w:val="28"/>
        </w:rPr>
      </w:pPr>
      <w:bookmarkStart w:id="426" w:name="_Toc492992403"/>
      <w:bookmarkStart w:id="427" w:name="_Toc191262"/>
      <w:bookmarkStart w:id="428" w:name="_Toc77059238"/>
      <w:bookmarkStart w:id="429" w:name="_Hlk518992859"/>
      <w:r w:rsidRPr="001F4234">
        <w:rPr>
          <w:rFonts w:cs="Arial"/>
          <w:bCs/>
          <w:iCs/>
          <w:color w:val="000000"/>
          <w:sz w:val="28"/>
          <w:szCs w:val="28"/>
        </w:rPr>
        <w:t>option de Garantie de Temps de Rétablissement S1 d’un Accès</w:t>
      </w:r>
      <w:bookmarkEnd w:id="426"/>
      <w:bookmarkEnd w:id="427"/>
      <w:r w:rsidR="00982B70" w:rsidRPr="001F4234">
        <w:rPr>
          <w:rFonts w:cs="Arial"/>
          <w:bCs/>
          <w:iCs/>
          <w:color w:val="000000"/>
          <w:sz w:val="28"/>
          <w:szCs w:val="28"/>
        </w:rPr>
        <w:t xml:space="preserve"> (GTR 4H S1)</w:t>
      </w:r>
      <w:bookmarkEnd w:id="428"/>
    </w:p>
    <w:p w14:paraId="0AD6B2ED" w14:textId="778779A4" w:rsidR="0031402E" w:rsidRPr="001F4234" w:rsidRDefault="00601590" w:rsidP="00EC5830">
      <w:pPr>
        <w:spacing w:before="120"/>
        <w:jc w:val="both"/>
        <w:rPr>
          <w:rFonts w:cs="Arial"/>
          <w:bCs/>
        </w:rPr>
      </w:pPr>
      <w:r>
        <w:rPr>
          <w:rFonts w:cs="Arial"/>
        </w:rPr>
        <w:t>YANA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31EB8018"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601590">
        <w:rPr>
          <w:rFonts w:cs="Arial"/>
        </w:rPr>
        <w:t>YANA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9"/>
    <w:p w14:paraId="4E47C1B8" w14:textId="77777777" w:rsidR="008F789E" w:rsidRPr="001F4234" w:rsidRDefault="008F789E" w:rsidP="00EC5830">
      <w:pPr>
        <w:spacing w:before="120"/>
        <w:jc w:val="both"/>
        <w:rPr>
          <w:rFonts w:cs="Arial"/>
          <w:bCs/>
        </w:rPr>
      </w:pPr>
    </w:p>
    <w:p w14:paraId="31DF82CA" w14:textId="6F865418"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0" w:name="_Toc443561039"/>
      <w:bookmarkStart w:id="431" w:name="_Toc191263"/>
      <w:bookmarkStart w:id="432" w:name="_Toc77059239"/>
      <w:r w:rsidRPr="001F4234">
        <w:rPr>
          <w:rFonts w:cs="Arial"/>
          <w:bCs/>
          <w:iCs/>
          <w:color w:val="000000"/>
          <w:sz w:val="28"/>
          <w:szCs w:val="28"/>
        </w:rPr>
        <w:t xml:space="preserve">conditions requises pour la mise en œuvre des engagements </w:t>
      </w:r>
      <w:bookmarkEnd w:id="430"/>
      <w:r w:rsidR="00950FBD" w:rsidRPr="001F4234">
        <w:rPr>
          <w:rFonts w:cs="Arial"/>
          <w:bCs/>
          <w:iCs/>
          <w:color w:val="000000"/>
          <w:sz w:val="28"/>
          <w:szCs w:val="28"/>
        </w:rPr>
        <w:t xml:space="preserve">de </w:t>
      </w:r>
      <w:bookmarkEnd w:id="431"/>
      <w:r w:rsidR="00601590">
        <w:rPr>
          <w:rFonts w:cs="Arial"/>
          <w:bCs/>
          <w:iCs/>
          <w:color w:val="000000"/>
          <w:sz w:val="28"/>
          <w:szCs w:val="28"/>
        </w:rPr>
        <w:t>YANA FIBRE</w:t>
      </w:r>
      <w:bookmarkEnd w:id="432"/>
    </w:p>
    <w:p w14:paraId="66A95C24" w14:textId="7B8D5BF7" w:rsidR="008F789E" w:rsidRPr="001F4234" w:rsidRDefault="008F789E" w:rsidP="00F2655C">
      <w:pPr>
        <w:pStyle w:val="Texte"/>
      </w:pPr>
      <w:r w:rsidRPr="001F4234">
        <w:t xml:space="preserve">L'engagement </w:t>
      </w:r>
      <w:r w:rsidR="00950FBD" w:rsidRPr="001F4234">
        <w:t xml:space="preserve">de </w:t>
      </w:r>
      <w:r w:rsidR="00601590">
        <w:t>YANA FIBRE</w:t>
      </w:r>
      <w:r w:rsidR="003F1196" w:rsidRPr="001F4234">
        <w:t xml:space="preserve"> </w:t>
      </w:r>
      <w:r w:rsidRPr="001F4234">
        <w:t>couvre toute interruption absolue de l’Offre dont le caractère continu est constaté par</w:t>
      </w:r>
      <w:r w:rsidR="00950FBD" w:rsidRPr="001F4234">
        <w:t xml:space="preserve"> </w:t>
      </w:r>
      <w:r w:rsidR="00601590">
        <w:t>YANA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2D497D5E"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601590">
        <w:t>YANA FIBRE</w:t>
      </w:r>
      <w:r w:rsidR="003F1196" w:rsidRPr="001F4234">
        <w:t xml:space="preserve"> </w:t>
      </w:r>
      <w:r w:rsidRPr="001F4234">
        <w:t>dans les limites prévues par les STAS.</w:t>
      </w:r>
    </w:p>
    <w:p w14:paraId="5BCBB99F" w14:textId="031ED9DE" w:rsidR="008F789E" w:rsidRPr="001F4234" w:rsidRDefault="008F789E" w:rsidP="00F2655C">
      <w:pPr>
        <w:pStyle w:val="Texte"/>
      </w:pPr>
      <w:r w:rsidRPr="001F4234">
        <w:lastRenderedPageBreak/>
        <w:t>L’</w:t>
      </w:r>
      <w:r w:rsidR="00973AC3" w:rsidRPr="001F4234">
        <w:t>Opérateur</w:t>
      </w:r>
      <w:r w:rsidRPr="001F4234">
        <w:t xml:space="preserve"> doit permettre au personnel </w:t>
      </w:r>
      <w:r w:rsidR="00950FBD" w:rsidRPr="001F4234">
        <w:t xml:space="preserve">de </w:t>
      </w:r>
      <w:r w:rsidR="00601590">
        <w:t>YANA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F0ADF9F"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601590">
        <w:t>YANA FIBRE</w:t>
      </w:r>
      <w:r w:rsidR="003F1196" w:rsidRPr="001F4234">
        <w:t xml:space="preserve"> </w:t>
      </w:r>
      <w:r w:rsidRPr="001F4234">
        <w:t>tels que décrits ci-dessus,</w:t>
      </w:r>
      <w:r w:rsidR="00950FBD" w:rsidRPr="001F4234">
        <w:t xml:space="preserve"> </w:t>
      </w:r>
      <w:r w:rsidR="00601590">
        <w:t>YANA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13955023"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601590">
        <w:t>YANA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6757FD64"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601590">
        <w:t>YANA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8394816" w:rsidR="00973AC3" w:rsidRPr="001F4234" w:rsidRDefault="00601590" w:rsidP="00F2655C">
      <w:pPr>
        <w:pStyle w:val="Texte"/>
      </w:pPr>
      <w:r>
        <w:t>YANA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3E7E411F"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601590">
        <w:t>YANA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4E7B0D98"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3" w:name="_Toc443561040"/>
      <w:bookmarkStart w:id="434" w:name="_Toc191264"/>
      <w:bookmarkStart w:id="435" w:name="_Toc77059240"/>
      <w:r w:rsidRPr="001F4234">
        <w:rPr>
          <w:rFonts w:cs="Arial"/>
          <w:bCs/>
          <w:iCs/>
          <w:color w:val="000000"/>
          <w:sz w:val="28"/>
          <w:szCs w:val="28"/>
        </w:rPr>
        <w:t xml:space="preserve">pénalités à la charge </w:t>
      </w:r>
      <w:bookmarkEnd w:id="433"/>
      <w:r w:rsidR="00950FBD" w:rsidRPr="001F4234">
        <w:rPr>
          <w:rFonts w:cs="Arial"/>
          <w:bCs/>
          <w:iCs/>
          <w:color w:val="000000"/>
          <w:sz w:val="28"/>
          <w:szCs w:val="28"/>
        </w:rPr>
        <w:t xml:space="preserve">de </w:t>
      </w:r>
      <w:bookmarkEnd w:id="434"/>
      <w:r w:rsidR="00601590">
        <w:rPr>
          <w:rFonts w:cs="Arial"/>
          <w:bCs/>
          <w:iCs/>
          <w:color w:val="000000"/>
          <w:sz w:val="28"/>
          <w:szCs w:val="28"/>
        </w:rPr>
        <w:t>YANA FIBRE</w:t>
      </w:r>
      <w:bookmarkEnd w:id="435"/>
    </w:p>
    <w:p w14:paraId="2EC11A21" w14:textId="6953B7AF"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601590">
        <w:t>YANA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5CE1CAC4"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601590">
        <w:t>YANA FIBRE</w:t>
      </w:r>
      <w:r w:rsidR="003F1196" w:rsidRPr="001F4234">
        <w:t xml:space="preserve"> </w:t>
      </w:r>
      <w:r w:rsidR="0031402E" w:rsidRPr="001F4234">
        <w:t xml:space="preserve">nécessitant une autorisation de tiers extérieur </w:t>
      </w:r>
      <w:r w:rsidR="00950FBD" w:rsidRPr="001F4234">
        <w:t xml:space="preserve">à </w:t>
      </w:r>
      <w:r w:rsidR="00601590">
        <w:t>YANA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lastRenderedPageBreak/>
        <w:t xml:space="preserve">Cette pénalité s’ajoute au remboursement de l’IAT facturée à tort à l’Opérateur. </w:t>
      </w:r>
    </w:p>
    <w:p w14:paraId="7411C9BE" w14:textId="77777777" w:rsidR="00647E20" w:rsidRPr="001F4234"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9757023"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36" w:name="_Toc443561041"/>
      <w:bookmarkStart w:id="437" w:name="_Toc191265"/>
      <w:bookmarkStart w:id="438" w:name="_Toc77059241"/>
      <w:r w:rsidRPr="001F4234">
        <w:rPr>
          <w:rFonts w:cs="Arial"/>
          <w:bCs/>
          <w:color w:val="FF6600"/>
          <w:kern w:val="32"/>
          <w:sz w:val="36"/>
          <w:szCs w:val="36"/>
        </w:rPr>
        <w:t>modifications de l’Offre</w:t>
      </w:r>
      <w:bookmarkEnd w:id="436"/>
      <w:bookmarkEnd w:id="437"/>
      <w:bookmarkEnd w:id="438"/>
    </w:p>
    <w:p w14:paraId="595BE121" w14:textId="15B1AABD" w:rsidR="008F789E" w:rsidRPr="001F4234" w:rsidRDefault="00601590" w:rsidP="00F2655C">
      <w:pPr>
        <w:pStyle w:val="Texte"/>
      </w:pPr>
      <w:r>
        <w:t>YANA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EC5830">
      <w:pPr>
        <w:keepNext/>
        <w:numPr>
          <w:ilvl w:val="1"/>
          <w:numId w:val="11"/>
        </w:numPr>
        <w:spacing w:before="120"/>
        <w:ind w:left="576"/>
        <w:jc w:val="both"/>
        <w:outlineLvl w:val="1"/>
        <w:rPr>
          <w:rFonts w:cs="Arial"/>
          <w:bCs/>
          <w:iCs/>
          <w:color w:val="000000"/>
          <w:sz w:val="28"/>
          <w:szCs w:val="28"/>
        </w:rPr>
      </w:pPr>
      <w:bookmarkStart w:id="439" w:name="_Toc191266"/>
      <w:bookmarkStart w:id="440" w:name="_Toc77059242"/>
      <w:r w:rsidRPr="001F4234">
        <w:rPr>
          <w:rFonts w:cs="Arial"/>
          <w:bCs/>
          <w:iCs/>
          <w:color w:val="000000"/>
          <w:sz w:val="28"/>
          <w:szCs w:val="28"/>
        </w:rPr>
        <w:t xml:space="preserve">cas particulier du </w:t>
      </w:r>
      <w:r w:rsidR="006166C2" w:rsidRPr="001F4234">
        <w:rPr>
          <w:rFonts w:cs="Arial"/>
          <w:bCs/>
          <w:iCs/>
          <w:color w:val="000000"/>
          <w:sz w:val="28"/>
          <w:szCs w:val="28"/>
        </w:rPr>
        <w:t xml:space="preserve">déménagement du </w:t>
      </w:r>
      <w:r w:rsidR="00061BB4" w:rsidRPr="001F4234">
        <w:rPr>
          <w:rFonts w:cs="Arial"/>
          <w:bCs/>
          <w:iCs/>
          <w:color w:val="000000"/>
          <w:sz w:val="28"/>
          <w:szCs w:val="28"/>
        </w:rPr>
        <w:t>s</w:t>
      </w:r>
      <w:r w:rsidR="006166C2" w:rsidRPr="001F4234">
        <w:rPr>
          <w:rFonts w:cs="Arial"/>
          <w:bCs/>
          <w:iCs/>
          <w:color w:val="000000"/>
          <w:sz w:val="28"/>
          <w:szCs w:val="28"/>
        </w:rPr>
        <w:t xml:space="preserve">ite </w:t>
      </w:r>
      <w:r w:rsidR="003D65B8" w:rsidRPr="001F4234">
        <w:rPr>
          <w:rFonts w:cs="Arial"/>
          <w:bCs/>
          <w:iCs/>
          <w:color w:val="000000"/>
          <w:sz w:val="28"/>
          <w:szCs w:val="28"/>
        </w:rPr>
        <w:t>Client Final</w:t>
      </w:r>
      <w:bookmarkEnd w:id="439"/>
      <w:bookmarkEnd w:id="440"/>
      <w:r w:rsidR="006166C2" w:rsidRPr="001F4234">
        <w:rPr>
          <w:rFonts w:cs="Arial"/>
          <w:bCs/>
          <w:iCs/>
          <w:color w:val="000000"/>
          <w:sz w:val="28"/>
          <w:szCs w:val="28"/>
        </w:rPr>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EC5830">
      <w:pPr>
        <w:keepNext/>
        <w:numPr>
          <w:ilvl w:val="1"/>
          <w:numId w:val="11"/>
        </w:numPr>
        <w:spacing w:before="120"/>
        <w:ind w:left="576"/>
        <w:jc w:val="both"/>
        <w:outlineLvl w:val="1"/>
        <w:rPr>
          <w:rFonts w:cs="Arial"/>
          <w:bCs/>
          <w:iCs/>
          <w:color w:val="000000"/>
          <w:sz w:val="28"/>
          <w:szCs w:val="28"/>
        </w:rPr>
      </w:pPr>
      <w:bookmarkStart w:id="441" w:name="_Toc443561045"/>
      <w:bookmarkStart w:id="442" w:name="_Toc191267"/>
      <w:bookmarkStart w:id="443" w:name="_Toc77059243"/>
      <w:r w:rsidRPr="001F4234">
        <w:rPr>
          <w:rFonts w:cs="Arial"/>
          <w:bCs/>
          <w:iCs/>
          <w:color w:val="000000"/>
          <w:sz w:val="28"/>
          <w:szCs w:val="28"/>
        </w:rPr>
        <w:t xml:space="preserve">cas particulier du </w:t>
      </w:r>
      <w:r w:rsidR="008F789E" w:rsidRPr="001F4234">
        <w:rPr>
          <w:rFonts w:cs="Arial"/>
          <w:bCs/>
          <w:iCs/>
          <w:color w:val="000000"/>
          <w:sz w:val="28"/>
          <w:szCs w:val="28"/>
        </w:rPr>
        <w:t xml:space="preserve">déplacement de l’extrémité </w:t>
      </w:r>
      <w:r w:rsidR="006166C2" w:rsidRPr="001F4234">
        <w:rPr>
          <w:rFonts w:cs="Arial"/>
          <w:bCs/>
          <w:iCs/>
          <w:color w:val="000000"/>
          <w:sz w:val="28"/>
          <w:szCs w:val="28"/>
        </w:rPr>
        <w:t xml:space="preserve">de l’Accès </w:t>
      </w:r>
      <w:r w:rsidR="008F789E" w:rsidRPr="001F4234">
        <w:rPr>
          <w:rFonts w:cs="Arial"/>
          <w:bCs/>
          <w:iCs/>
          <w:color w:val="000000"/>
          <w:sz w:val="28"/>
          <w:szCs w:val="28"/>
        </w:rPr>
        <w:t xml:space="preserve">sur le même </w:t>
      </w:r>
      <w:r w:rsidR="00061BB4" w:rsidRPr="001F4234">
        <w:rPr>
          <w:rFonts w:cs="Arial"/>
          <w:bCs/>
          <w:iCs/>
          <w:color w:val="000000"/>
          <w:sz w:val="28"/>
          <w:szCs w:val="28"/>
        </w:rPr>
        <w:t>s</w:t>
      </w:r>
      <w:r w:rsidR="008F789E" w:rsidRPr="001F4234">
        <w:rPr>
          <w:rFonts w:cs="Arial"/>
          <w:bCs/>
          <w:iCs/>
          <w:color w:val="000000"/>
          <w:sz w:val="28"/>
          <w:szCs w:val="28"/>
        </w:rPr>
        <w:t xml:space="preserve">ite </w:t>
      </w:r>
      <w:bookmarkEnd w:id="441"/>
      <w:r w:rsidR="006166C2" w:rsidRPr="001F4234">
        <w:rPr>
          <w:rFonts w:cs="Arial"/>
          <w:bCs/>
          <w:iCs/>
          <w:color w:val="000000"/>
          <w:sz w:val="28"/>
          <w:szCs w:val="28"/>
        </w:rPr>
        <w:t>Client Final</w:t>
      </w:r>
      <w:bookmarkEnd w:id="442"/>
      <w:bookmarkEnd w:id="443"/>
    </w:p>
    <w:p w14:paraId="68DAAB14" w14:textId="17A1869E" w:rsidR="008F789E" w:rsidRPr="001F4234" w:rsidRDefault="00601590" w:rsidP="00F2655C">
      <w:pPr>
        <w:pStyle w:val="Texte"/>
      </w:pPr>
      <w:r>
        <w:t>YANA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44" w:name="_Toc443561046"/>
      <w:bookmarkStart w:id="445" w:name="_Toc191268"/>
      <w:bookmarkStart w:id="446" w:name="_Toc77059244"/>
      <w:r w:rsidRPr="001F4234">
        <w:rPr>
          <w:rFonts w:cs="Arial"/>
          <w:bCs/>
          <w:color w:val="FF6600"/>
          <w:kern w:val="32"/>
          <w:sz w:val="36"/>
          <w:szCs w:val="36"/>
        </w:rPr>
        <w:t>centralisation des commandes et de la gestion</w:t>
      </w:r>
      <w:bookmarkEnd w:id="444"/>
      <w:bookmarkEnd w:id="445"/>
      <w:bookmarkEnd w:id="446"/>
      <w:r w:rsidRPr="001F4234">
        <w:rPr>
          <w:rFonts w:cs="Arial"/>
          <w:bCs/>
          <w:color w:val="FF6600"/>
          <w:kern w:val="32"/>
          <w:sz w:val="36"/>
          <w:szCs w:val="36"/>
        </w:rPr>
        <w:t xml:space="preserve"> </w:t>
      </w:r>
    </w:p>
    <w:p w14:paraId="0BE1A28D" w14:textId="602B31B2" w:rsidR="008F789E" w:rsidRPr="001F4234" w:rsidRDefault="008F789E" w:rsidP="00F2655C">
      <w:pPr>
        <w:pStyle w:val="Texte"/>
      </w:pPr>
      <w:r w:rsidRPr="001F4234">
        <w:t>La mise en œuvre de l’Offre suppose une gestion centralisée par</w:t>
      </w:r>
      <w:r w:rsidR="00950FBD" w:rsidRPr="001F4234">
        <w:t xml:space="preserve"> </w:t>
      </w:r>
      <w:r w:rsidR="00601590">
        <w:t>YANA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601590">
        <w:t>YANA FIBRE</w:t>
      </w:r>
      <w:r w:rsidR="00327D3F" w:rsidRPr="001F4234">
        <w:t xml:space="preserve"> </w:t>
      </w:r>
      <w:r w:rsidRPr="001F4234">
        <w:t>dans le bon de commande.</w:t>
      </w:r>
    </w:p>
    <w:p w14:paraId="6A25AAA6" w14:textId="77777777" w:rsidR="00705B8C" w:rsidRPr="001F4234" w:rsidRDefault="008F789E" w:rsidP="00EC5830">
      <w:pPr>
        <w:pStyle w:val="Texte"/>
      </w:pPr>
      <w:r w:rsidRPr="001F4234">
        <w:lastRenderedPageBreak/>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4F2217BC" w:rsidR="002D151E" w:rsidRPr="001F4234" w:rsidRDefault="002D151E" w:rsidP="00EC5830">
      <w:pPr>
        <w:keepNext/>
        <w:numPr>
          <w:ilvl w:val="0"/>
          <w:numId w:val="11"/>
        </w:numPr>
        <w:spacing w:before="720"/>
        <w:ind w:left="1622" w:hanging="1622"/>
        <w:jc w:val="both"/>
        <w:outlineLvl w:val="0"/>
        <w:rPr>
          <w:rFonts w:cs="Arial"/>
          <w:bCs/>
          <w:color w:val="FF6600"/>
          <w:kern w:val="32"/>
          <w:sz w:val="36"/>
          <w:szCs w:val="36"/>
        </w:rPr>
      </w:pPr>
      <w:bookmarkStart w:id="447" w:name="_Toc191269"/>
      <w:bookmarkStart w:id="448" w:name="_Toc77059245"/>
      <w:r w:rsidRPr="001F4234">
        <w:rPr>
          <w:rFonts w:cs="Arial"/>
          <w:bCs/>
          <w:color w:val="FF6600"/>
          <w:kern w:val="32"/>
          <w:sz w:val="36"/>
          <w:szCs w:val="36"/>
        </w:rPr>
        <w:t xml:space="preserve">évolution du réseau </w:t>
      </w:r>
      <w:r w:rsidR="00950FBD" w:rsidRPr="001F4234">
        <w:rPr>
          <w:rFonts w:cs="Arial"/>
          <w:bCs/>
          <w:color w:val="FF6600"/>
          <w:kern w:val="32"/>
          <w:sz w:val="36"/>
          <w:szCs w:val="36"/>
        </w:rPr>
        <w:t xml:space="preserve">de </w:t>
      </w:r>
      <w:bookmarkEnd w:id="447"/>
      <w:r w:rsidR="00601590">
        <w:rPr>
          <w:rFonts w:cs="Arial"/>
          <w:bCs/>
          <w:color w:val="FF6600"/>
          <w:kern w:val="32"/>
          <w:sz w:val="36"/>
          <w:szCs w:val="36"/>
        </w:rPr>
        <w:t>YANA FIBRE</w:t>
      </w:r>
      <w:bookmarkEnd w:id="448"/>
    </w:p>
    <w:p w14:paraId="13178853" w14:textId="77777777" w:rsidR="002D151E" w:rsidRPr="001F4234" w:rsidRDefault="002D151E" w:rsidP="00F83B90">
      <w:pPr>
        <w:jc w:val="both"/>
      </w:pPr>
    </w:p>
    <w:p w14:paraId="08D59227" w14:textId="77777777"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49" w:name="_Toc191270"/>
      <w:bookmarkStart w:id="450" w:name="_Toc77059246"/>
      <w:r w:rsidRPr="001F4234">
        <w:rPr>
          <w:rFonts w:cs="Arial"/>
          <w:bCs/>
          <w:iCs/>
          <w:color w:val="000000"/>
          <w:sz w:val="28"/>
          <w:szCs w:val="28"/>
        </w:rPr>
        <w:t>modifications des conditions de fourniture</w:t>
      </w:r>
      <w:bookmarkEnd w:id="449"/>
      <w:bookmarkEnd w:id="450"/>
      <w:r w:rsidRPr="001F4234">
        <w:rPr>
          <w:rFonts w:cs="Arial"/>
          <w:bCs/>
          <w:iCs/>
          <w:color w:val="000000"/>
          <w:sz w:val="28"/>
          <w:szCs w:val="28"/>
        </w:rPr>
        <w:t xml:space="preserve"> </w:t>
      </w:r>
    </w:p>
    <w:p w14:paraId="045485EA" w14:textId="2FF75BD0"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601590">
        <w:t>YANA FIBRE</w:t>
      </w:r>
      <w:r w:rsidR="003F1196" w:rsidRPr="001F4234">
        <w:t xml:space="preserve"> </w:t>
      </w:r>
      <w:r w:rsidRPr="001F4234">
        <w:t>peuvent faire l'objet d'évolutions par</w:t>
      </w:r>
      <w:r w:rsidR="00950FBD" w:rsidRPr="001F4234">
        <w:t xml:space="preserve"> </w:t>
      </w:r>
      <w:r w:rsidR="00601590">
        <w:t>YANA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601590">
        <w:t>YANA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51" w:name="_Toc191271"/>
      <w:bookmarkStart w:id="452" w:name="_Toc77059247"/>
      <w:r w:rsidRPr="001F4234">
        <w:rPr>
          <w:rFonts w:cs="Arial"/>
          <w:bCs/>
          <w:iCs/>
          <w:color w:val="000000"/>
          <w:sz w:val="28"/>
          <w:szCs w:val="28"/>
        </w:rPr>
        <w:t>fermeture d'un NRO</w:t>
      </w:r>
      <w:bookmarkEnd w:id="451"/>
      <w:bookmarkEnd w:id="452"/>
      <w:r w:rsidRPr="001F4234">
        <w:rPr>
          <w:rFonts w:cs="Arial"/>
          <w:bCs/>
          <w:iCs/>
          <w:color w:val="000000"/>
          <w:sz w:val="28"/>
          <w:szCs w:val="28"/>
        </w:rPr>
        <w:t xml:space="preserve"> </w:t>
      </w:r>
    </w:p>
    <w:p w14:paraId="5F22453E" w14:textId="484D24EE" w:rsidR="002D151E" w:rsidRPr="001F4234" w:rsidRDefault="002D151E" w:rsidP="00EC5830">
      <w:pPr>
        <w:pStyle w:val="Texte"/>
      </w:pPr>
      <w:r w:rsidRPr="001F4234">
        <w:t>En cas de fermeture d'un NRO,</w:t>
      </w:r>
      <w:r w:rsidR="00950FBD" w:rsidRPr="001F4234">
        <w:t xml:space="preserve"> </w:t>
      </w:r>
      <w:r w:rsidR="00601590">
        <w:t>YANA FIBRE</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601590">
        <w:t>YANA FIBRE</w:t>
      </w:r>
      <w:r w:rsidRPr="001F4234">
        <w:t xml:space="preserve"> sur ledit NRO.</w:t>
      </w:r>
    </w:p>
    <w:p w14:paraId="40C731EB" w14:textId="77777777" w:rsidR="00705B8C" w:rsidRPr="001F4234" w:rsidRDefault="00705B8C" w:rsidP="00EC5830">
      <w:pPr>
        <w:keepNext/>
        <w:numPr>
          <w:ilvl w:val="0"/>
          <w:numId w:val="11"/>
        </w:numPr>
        <w:spacing w:before="720"/>
        <w:ind w:left="1622" w:hanging="1622"/>
        <w:jc w:val="both"/>
        <w:outlineLvl w:val="0"/>
        <w:rPr>
          <w:rFonts w:cs="Arial"/>
          <w:bCs/>
          <w:color w:val="FF6600"/>
          <w:kern w:val="32"/>
          <w:sz w:val="36"/>
          <w:szCs w:val="36"/>
        </w:rPr>
      </w:pPr>
      <w:bookmarkStart w:id="453" w:name="_Toc191272"/>
      <w:bookmarkStart w:id="454" w:name="_Toc77059248"/>
      <w:r w:rsidRPr="001F4234">
        <w:rPr>
          <w:rFonts w:cs="Arial"/>
          <w:bCs/>
          <w:color w:val="FF6600"/>
          <w:kern w:val="32"/>
          <w:sz w:val="36"/>
          <w:szCs w:val="36"/>
        </w:rPr>
        <w:t>durée et</w:t>
      </w:r>
      <w:r w:rsidR="00F04DA9" w:rsidRPr="001F4234">
        <w:rPr>
          <w:rFonts w:cs="Arial"/>
          <w:bCs/>
          <w:color w:val="FF6600"/>
          <w:kern w:val="32"/>
          <w:sz w:val="36"/>
          <w:szCs w:val="36"/>
        </w:rPr>
        <w:t xml:space="preserve"> date</w:t>
      </w:r>
      <w:r w:rsidRPr="001F4234">
        <w:rPr>
          <w:rFonts w:cs="Arial"/>
          <w:bCs/>
          <w:color w:val="FF6600"/>
          <w:kern w:val="32"/>
          <w:sz w:val="36"/>
          <w:szCs w:val="36"/>
        </w:rPr>
        <w:t xml:space="preserve"> d’effet</w:t>
      </w:r>
      <w:bookmarkEnd w:id="453"/>
      <w:bookmarkEnd w:id="454"/>
    </w:p>
    <w:p w14:paraId="34D2C868" w14:textId="77777777" w:rsidR="00E038C6" w:rsidRPr="001F4234" w:rsidRDefault="00E038C6" w:rsidP="00F83B90">
      <w:pPr>
        <w:jc w:val="both"/>
      </w:pPr>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455" w:name="_Toc349928183"/>
      <w:bookmarkStart w:id="456" w:name="_Toc349928193"/>
      <w:bookmarkStart w:id="457" w:name="_Toc349928196"/>
      <w:bookmarkStart w:id="458" w:name="_Toc349928268"/>
      <w:bookmarkStart w:id="459" w:name="_Toc349928197"/>
      <w:bookmarkStart w:id="460" w:name="_Toc349928269"/>
      <w:bookmarkStart w:id="461" w:name="_Toc349996795"/>
      <w:bookmarkStart w:id="462" w:name="_Toc354763154"/>
      <w:bookmarkStart w:id="463" w:name="_Toc359579391"/>
      <w:bookmarkStart w:id="464" w:name="_Toc359583008"/>
      <w:bookmarkStart w:id="465" w:name="_Toc359583104"/>
      <w:bookmarkStart w:id="466" w:name="_Toc359583205"/>
      <w:bookmarkStart w:id="467" w:name="_Toc349928199"/>
      <w:bookmarkStart w:id="468" w:name="_Toc306356028"/>
      <w:bookmarkStart w:id="469" w:name="_Toc309308784"/>
      <w:bookmarkStart w:id="470" w:name="_Toc306356030"/>
      <w:bookmarkStart w:id="471" w:name="_Toc309308786"/>
      <w:bookmarkStart w:id="472" w:name="_Toc306356031"/>
      <w:bookmarkStart w:id="473" w:name="_Toc309308787"/>
      <w:bookmarkStart w:id="474" w:name="_Toc295232226"/>
      <w:bookmarkStart w:id="475" w:name="_Toc295292920"/>
      <w:bookmarkStart w:id="476" w:name="_Toc295380938"/>
      <w:bookmarkStart w:id="477" w:name="_Toc295395566"/>
      <w:bookmarkStart w:id="478" w:name="_Toc295232235"/>
      <w:bookmarkStart w:id="479" w:name="_Toc295292929"/>
      <w:bookmarkStart w:id="480" w:name="_Toc295380947"/>
      <w:bookmarkStart w:id="481" w:name="_Toc295395575"/>
      <w:bookmarkStart w:id="482" w:name="_Toc295232236"/>
      <w:bookmarkStart w:id="483" w:name="_Toc295292930"/>
      <w:bookmarkStart w:id="484" w:name="_Toc295380948"/>
      <w:bookmarkStart w:id="485" w:name="_Toc295395576"/>
      <w:bookmarkStart w:id="486" w:name="_Toc295232237"/>
      <w:bookmarkStart w:id="487" w:name="_Toc295292931"/>
      <w:bookmarkStart w:id="488" w:name="_Toc295380949"/>
      <w:bookmarkStart w:id="489" w:name="_Toc295395577"/>
      <w:bookmarkStart w:id="490" w:name="_Toc346733876"/>
      <w:bookmarkStart w:id="491" w:name="_Toc346872034"/>
      <w:bookmarkStart w:id="492" w:name="_Toc354763183"/>
      <w:bookmarkStart w:id="493" w:name="_Toc359579421"/>
      <w:bookmarkStart w:id="494" w:name="_Toc359583038"/>
      <w:bookmarkStart w:id="495" w:name="_Toc359583134"/>
      <w:bookmarkStart w:id="496" w:name="_Toc359583235"/>
      <w:bookmarkStart w:id="497" w:name="_Toc354763185"/>
      <w:bookmarkStart w:id="498" w:name="_Toc359579423"/>
      <w:bookmarkStart w:id="499" w:name="_Toc359583040"/>
      <w:bookmarkStart w:id="500" w:name="_Toc359583136"/>
      <w:bookmarkStart w:id="501" w:name="_Toc359583237"/>
      <w:bookmarkStart w:id="502" w:name="_Toc252979199"/>
      <w:bookmarkStart w:id="503" w:name="_Toc252979200"/>
      <w:bookmarkStart w:id="504" w:name="_Toc252979201"/>
      <w:bookmarkStart w:id="505" w:name="_Toc252538285"/>
      <w:bookmarkStart w:id="506" w:name="_Toc252538290"/>
      <w:bookmarkStart w:id="507" w:name="_Toc252538291"/>
      <w:bookmarkStart w:id="508" w:name="_Toc252538293"/>
      <w:bookmarkStart w:id="509" w:name="_Toc252979203"/>
      <w:bookmarkStart w:id="510" w:name="_Toc354763188"/>
      <w:bookmarkStart w:id="511" w:name="_Toc359579426"/>
      <w:bookmarkStart w:id="512" w:name="_Toc359583043"/>
      <w:bookmarkStart w:id="513" w:name="_Toc359583139"/>
      <w:bookmarkStart w:id="514" w:name="_Toc359583240"/>
      <w:bookmarkStart w:id="515" w:name="_Toc252979209"/>
      <w:bookmarkStart w:id="516" w:name="_Toc254692744"/>
      <w:bookmarkStart w:id="517" w:name="_Toc254693547"/>
      <w:bookmarkStart w:id="518" w:name="_Toc254798075"/>
      <w:bookmarkStart w:id="519" w:name="_Toc254798142"/>
      <w:bookmarkStart w:id="520" w:name="_Toc211414328"/>
      <w:bookmarkStart w:id="521" w:name="_Toc246759840"/>
      <w:bookmarkStart w:id="522" w:name="_Toc231120454"/>
      <w:bookmarkStart w:id="523" w:name="_Ref270945817"/>
      <w:bookmarkStart w:id="524" w:name="_Toc275277574"/>
      <w:bookmarkStart w:id="525" w:name="_Toc275277906"/>
      <w:bookmarkStart w:id="526" w:name="_Toc275608692"/>
      <w:bookmarkStart w:id="527" w:name="_Toc275608767"/>
      <w:bookmarkStart w:id="528" w:name="_Toc275608842"/>
      <w:bookmarkStart w:id="529" w:name="_Toc293482362"/>
      <w:bookmarkStart w:id="530" w:name="_Toc358032991"/>
      <w:bookmarkStart w:id="531" w:name="_Toc443561053"/>
      <w:bookmarkStart w:id="532" w:name="_Toc191273"/>
      <w:bookmarkStart w:id="533" w:name="_Toc77059249"/>
      <w:bookmarkStart w:id="534" w:name="_Toc259457732"/>
      <w:bookmarkEnd w:id="377"/>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1F4234">
        <w:rPr>
          <w:rFonts w:cs="Arial"/>
          <w:bCs/>
          <w:color w:val="FF6600"/>
          <w:kern w:val="32"/>
          <w:sz w:val="36"/>
          <w:szCs w:val="36"/>
        </w:rPr>
        <w:t>prix et facturation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7777777" w:rsidR="00A0643A" w:rsidRPr="001F4234" w:rsidRDefault="00A0643A" w:rsidP="00F2655C">
      <w:pPr>
        <w:pStyle w:val="Texte"/>
      </w:pPr>
      <w:r w:rsidRPr="001F4234">
        <w:t>Les prix peuvent être modifiés selon les modalités précisées dans les Conditions Générales.</w:t>
      </w:r>
    </w:p>
    <w:p w14:paraId="54C033E5"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535" w:name="_Toc381202600"/>
      <w:bookmarkStart w:id="536" w:name="_Toc381202852"/>
      <w:bookmarkStart w:id="537" w:name="_Toc381366747"/>
      <w:bookmarkStart w:id="538" w:name="_Toc381202603"/>
      <w:bookmarkStart w:id="539" w:name="_Toc381202855"/>
      <w:bookmarkStart w:id="540" w:name="_Toc381366750"/>
      <w:bookmarkStart w:id="541" w:name="_Toc381202604"/>
      <w:bookmarkStart w:id="542" w:name="_Toc381202856"/>
      <w:bookmarkStart w:id="543" w:name="_Toc381366751"/>
      <w:bookmarkStart w:id="544" w:name="_Toc381202605"/>
      <w:bookmarkStart w:id="545" w:name="_Toc381202857"/>
      <w:bookmarkStart w:id="546" w:name="_Toc381366752"/>
      <w:bookmarkStart w:id="547" w:name="_Toc381202606"/>
      <w:bookmarkStart w:id="548" w:name="_Toc381202858"/>
      <w:bookmarkStart w:id="549" w:name="_Toc381366753"/>
      <w:bookmarkStart w:id="550" w:name="_Toc381202607"/>
      <w:bookmarkStart w:id="551" w:name="_Toc381202859"/>
      <w:bookmarkStart w:id="552" w:name="_Toc381366754"/>
      <w:bookmarkStart w:id="553" w:name="_Toc381202608"/>
      <w:bookmarkStart w:id="554" w:name="_Toc381202860"/>
      <w:bookmarkStart w:id="555" w:name="_Toc381366755"/>
      <w:bookmarkStart w:id="556" w:name="_Toc381202610"/>
      <w:bookmarkStart w:id="557" w:name="_Toc381202862"/>
      <w:bookmarkStart w:id="558" w:name="_Toc381366757"/>
      <w:bookmarkStart w:id="559" w:name="_Toc381202611"/>
      <w:bookmarkStart w:id="560" w:name="_Toc381202863"/>
      <w:bookmarkStart w:id="561" w:name="_Toc381366758"/>
      <w:bookmarkStart w:id="562" w:name="_Toc381202616"/>
      <w:bookmarkStart w:id="563" w:name="_Toc381202868"/>
      <w:bookmarkStart w:id="564" w:name="_Toc381366763"/>
      <w:bookmarkStart w:id="565" w:name="_Toc381202617"/>
      <w:bookmarkStart w:id="566" w:name="_Toc381202869"/>
      <w:bookmarkStart w:id="567" w:name="_Toc381366764"/>
      <w:bookmarkStart w:id="568" w:name="_Toc381202619"/>
      <w:bookmarkStart w:id="569" w:name="_Toc381202871"/>
      <w:bookmarkStart w:id="570" w:name="_Toc381366766"/>
      <w:bookmarkStart w:id="571" w:name="_Toc381202620"/>
      <w:bookmarkStart w:id="572" w:name="_Toc381202872"/>
      <w:bookmarkStart w:id="573" w:name="_Toc381366767"/>
      <w:bookmarkStart w:id="574" w:name="_Toc381202622"/>
      <w:bookmarkStart w:id="575" w:name="_Toc381202874"/>
      <w:bookmarkStart w:id="576" w:name="_Toc381366769"/>
      <w:bookmarkStart w:id="577" w:name="_Toc381202623"/>
      <w:bookmarkStart w:id="578" w:name="_Toc381202875"/>
      <w:bookmarkStart w:id="579" w:name="_Toc381366770"/>
      <w:bookmarkStart w:id="580" w:name="_Toc381202625"/>
      <w:bookmarkStart w:id="581" w:name="_Toc381202877"/>
      <w:bookmarkStart w:id="582" w:name="_Toc381366772"/>
      <w:bookmarkStart w:id="583" w:name="_Toc381202626"/>
      <w:bookmarkStart w:id="584" w:name="_Toc381202878"/>
      <w:bookmarkStart w:id="585" w:name="_Toc381366773"/>
      <w:bookmarkStart w:id="586" w:name="_Toc381202627"/>
      <w:bookmarkStart w:id="587" w:name="_Toc381202879"/>
      <w:bookmarkStart w:id="588" w:name="_Toc381265132"/>
      <w:bookmarkStart w:id="589" w:name="_Toc381366774"/>
      <w:bookmarkStart w:id="590" w:name="_Toc381202628"/>
      <w:bookmarkStart w:id="591" w:name="_Toc381202880"/>
      <w:bookmarkStart w:id="592" w:name="_Toc381366775"/>
      <w:bookmarkStart w:id="593" w:name="_Toc381202629"/>
      <w:bookmarkStart w:id="594" w:name="_Toc381202881"/>
      <w:bookmarkStart w:id="595" w:name="_Toc381366776"/>
      <w:bookmarkStart w:id="596" w:name="_Toc381202630"/>
      <w:bookmarkStart w:id="597" w:name="_Toc381202882"/>
      <w:bookmarkStart w:id="598" w:name="_Toc381366777"/>
      <w:bookmarkStart w:id="599" w:name="_Toc381202633"/>
      <w:bookmarkStart w:id="600" w:name="_Toc381202885"/>
      <w:bookmarkStart w:id="601" w:name="_Toc381366780"/>
      <w:bookmarkStart w:id="602" w:name="_Toc381202634"/>
      <w:bookmarkStart w:id="603" w:name="_Toc381202886"/>
      <w:bookmarkStart w:id="604" w:name="_Toc381366781"/>
      <w:bookmarkStart w:id="605" w:name="_Toc381202636"/>
      <w:bookmarkStart w:id="606" w:name="_Toc381202888"/>
      <w:bookmarkStart w:id="607" w:name="_Toc381366783"/>
      <w:bookmarkStart w:id="608" w:name="_Toc381202638"/>
      <w:bookmarkStart w:id="609" w:name="_Toc381202890"/>
      <w:bookmarkStart w:id="610" w:name="_Toc381366785"/>
      <w:bookmarkStart w:id="611" w:name="_Toc381202641"/>
      <w:bookmarkStart w:id="612" w:name="_Toc381202893"/>
      <w:bookmarkStart w:id="613" w:name="_Toc381366788"/>
      <w:bookmarkStart w:id="614" w:name="_Toc381202642"/>
      <w:bookmarkStart w:id="615" w:name="_Toc381202894"/>
      <w:bookmarkStart w:id="616" w:name="_Toc381366789"/>
      <w:bookmarkStart w:id="617" w:name="_Toc381202643"/>
      <w:bookmarkStart w:id="618" w:name="_Toc381202895"/>
      <w:bookmarkStart w:id="619" w:name="_Toc381366790"/>
      <w:bookmarkStart w:id="620" w:name="_Toc381202644"/>
      <w:bookmarkStart w:id="621" w:name="_Toc381202896"/>
      <w:bookmarkStart w:id="622" w:name="_Toc381366791"/>
      <w:bookmarkStart w:id="623" w:name="_Toc381202645"/>
      <w:bookmarkStart w:id="624" w:name="_Toc381202897"/>
      <w:bookmarkStart w:id="625" w:name="_Toc381366792"/>
      <w:bookmarkStart w:id="626" w:name="_Toc381202646"/>
      <w:bookmarkStart w:id="627" w:name="_Toc381202898"/>
      <w:bookmarkStart w:id="628" w:name="_Toc381366793"/>
      <w:bookmarkStart w:id="629" w:name="_Toc317858098"/>
      <w:bookmarkStart w:id="630" w:name="_Toc317858911"/>
      <w:bookmarkStart w:id="631" w:name="_Toc317858101"/>
      <w:bookmarkStart w:id="632" w:name="_Toc317858914"/>
      <w:bookmarkStart w:id="633" w:name="_Toc211414334"/>
      <w:bookmarkStart w:id="634" w:name="_Toc246759846"/>
      <w:bookmarkStart w:id="635" w:name="_Toc231120460"/>
      <w:bookmarkStart w:id="636" w:name="_Toc275277580"/>
      <w:bookmarkStart w:id="637" w:name="_Toc275277912"/>
      <w:bookmarkStart w:id="638" w:name="_Toc275608698"/>
      <w:bookmarkStart w:id="639" w:name="_Toc275608773"/>
      <w:bookmarkStart w:id="640" w:name="_Toc275608848"/>
      <w:bookmarkStart w:id="641" w:name="_Toc293482368"/>
      <w:bookmarkStart w:id="642" w:name="_Toc358033000"/>
      <w:bookmarkStart w:id="643" w:name="_Toc443561058"/>
      <w:bookmarkStart w:id="644" w:name="_Toc191274"/>
      <w:bookmarkStart w:id="645" w:name="_Toc77059250"/>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1F4234">
        <w:rPr>
          <w:rFonts w:cs="Arial"/>
          <w:bCs/>
          <w:color w:val="FF6600"/>
          <w:kern w:val="32"/>
          <w:sz w:val="36"/>
          <w:szCs w:val="36"/>
        </w:rPr>
        <w:lastRenderedPageBreak/>
        <w:t>résiliation</w:t>
      </w:r>
      <w:bookmarkEnd w:id="633"/>
      <w:bookmarkEnd w:id="634"/>
      <w:bookmarkEnd w:id="635"/>
      <w:bookmarkEnd w:id="636"/>
      <w:bookmarkEnd w:id="637"/>
      <w:bookmarkEnd w:id="638"/>
      <w:bookmarkEnd w:id="639"/>
      <w:bookmarkEnd w:id="640"/>
      <w:bookmarkEnd w:id="641"/>
      <w:bookmarkEnd w:id="642"/>
      <w:bookmarkEnd w:id="643"/>
      <w:bookmarkEnd w:id="644"/>
      <w:bookmarkEnd w:id="645"/>
    </w:p>
    <w:p w14:paraId="6C93AECE" w14:textId="77777777" w:rsidR="00A0643A" w:rsidRPr="001F4234" w:rsidRDefault="00A0643A" w:rsidP="00F2655C">
      <w:pPr>
        <w:pStyle w:val="Texte"/>
      </w:pPr>
    </w:p>
    <w:p w14:paraId="78A61423"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46" w:name="_Toc211414335"/>
      <w:bookmarkStart w:id="647" w:name="_Toc246759847"/>
      <w:bookmarkStart w:id="648" w:name="_Toc231120461"/>
      <w:bookmarkStart w:id="649" w:name="_Toc275277581"/>
      <w:bookmarkStart w:id="650" w:name="_Toc275277913"/>
      <w:bookmarkStart w:id="651" w:name="_Toc275608699"/>
      <w:bookmarkStart w:id="652" w:name="_Toc275608774"/>
      <w:bookmarkStart w:id="653" w:name="_Toc275608849"/>
      <w:bookmarkStart w:id="654" w:name="_Toc293482369"/>
      <w:bookmarkStart w:id="655" w:name="_Toc358033001"/>
      <w:bookmarkStart w:id="656" w:name="_Toc443561059"/>
      <w:bookmarkStart w:id="657" w:name="_Toc191275"/>
      <w:bookmarkStart w:id="658" w:name="_Toc77059251"/>
      <w:r w:rsidRPr="001F4234">
        <w:rPr>
          <w:rFonts w:cs="Arial"/>
          <w:bCs/>
          <w:iCs/>
          <w:color w:val="000000"/>
          <w:sz w:val="28"/>
          <w:szCs w:val="28"/>
        </w:rPr>
        <w:t>résiliation du Contrat</w:t>
      </w:r>
      <w:bookmarkEnd w:id="646"/>
      <w:bookmarkEnd w:id="647"/>
      <w:bookmarkEnd w:id="648"/>
      <w:bookmarkEnd w:id="649"/>
      <w:bookmarkEnd w:id="650"/>
      <w:bookmarkEnd w:id="651"/>
      <w:bookmarkEnd w:id="652"/>
      <w:bookmarkEnd w:id="653"/>
      <w:bookmarkEnd w:id="654"/>
      <w:bookmarkEnd w:id="655"/>
      <w:bookmarkEnd w:id="656"/>
      <w:bookmarkEnd w:id="657"/>
      <w:bookmarkEnd w:id="658"/>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59" w:name="_Toc211414339"/>
      <w:bookmarkStart w:id="660" w:name="_Toc246759851"/>
      <w:bookmarkStart w:id="661" w:name="_Toc231120465"/>
      <w:bookmarkStart w:id="662" w:name="_Ref271641672"/>
      <w:bookmarkStart w:id="663" w:name="_Toc275277585"/>
      <w:bookmarkStart w:id="664" w:name="_Toc275277917"/>
      <w:bookmarkStart w:id="665" w:name="_Toc275608703"/>
      <w:bookmarkStart w:id="666" w:name="_Toc275608778"/>
      <w:bookmarkStart w:id="667" w:name="_Toc275608853"/>
      <w:bookmarkStart w:id="668" w:name="_Toc293482373"/>
      <w:bookmarkStart w:id="669" w:name="_Toc358033002"/>
      <w:bookmarkStart w:id="670" w:name="_Toc443561060"/>
      <w:bookmarkStart w:id="671" w:name="_Toc191276"/>
      <w:bookmarkStart w:id="672" w:name="_Toc77059252"/>
      <w:r w:rsidRPr="001F4234">
        <w:rPr>
          <w:rFonts w:cs="Arial"/>
          <w:bCs/>
          <w:iCs/>
          <w:color w:val="000000"/>
          <w:sz w:val="28"/>
          <w:szCs w:val="28"/>
        </w:rPr>
        <w:t xml:space="preserve">résiliation </w:t>
      </w:r>
      <w:r w:rsidR="00482BCB" w:rsidRPr="001F4234">
        <w:rPr>
          <w:rFonts w:cs="Arial"/>
          <w:bCs/>
          <w:iCs/>
          <w:color w:val="000000"/>
          <w:sz w:val="28"/>
          <w:szCs w:val="28"/>
        </w:rPr>
        <w:t>d’un Accès</w:t>
      </w:r>
      <w:r w:rsidR="003B1892" w:rsidRPr="001F4234">
        <w:rPr>
          <w:rFonts w:cs="Arial"/>
          <w:bCs/>
          <w:iCs/>
          <w:color w:val="000000"/>
          <w:sz w:val="28"/>
          <w:szCs w:val="28"/>
        </w:rPr>
        <w:t xml:space="preserve"> </w:t>
      </w:r>
      <w:r w:rsidRPr="001F4234">
        <w:rPr>
          <w:rFonts w:cs="Arial"/>
          <w:bCs/>
          <w:iCs/>
          <w:color w:val="000000"/>
          <w:sz w:val="28"/>
          <w:szCs w:val="28"/>
        </w:rPr>
        <w:t>avant la</w:t>
      </w:r>
      <w:bookmarkEnd w:id="659"/>
      <w:bookmarkEnd w:id="660"/>
      <w:bookmarkEnd w:id="661"/>
      <w:bookmarkEnd w:id="662"/>
      <w:bookmarkEnd w:id="663"/>
      <w:bookmarkEnd w:id="664"/>
      <w:bookmarkEnd w:id="665"/>
      <w:bookmarkEnd w:id="666"/>
      <w:bookmarkEnd w:id="667"/>
      <w:bookmarkEnd w:id="668"/>
      <w:bookmarkEnd w:id="669"/>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70"/>
      <w:bookmarkEnd w:id="671"/>
      <w:bookmarkEnd w:id="672"/>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0A68D89E"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601590">
        <w:t>YANA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601590">
        <w:t>YANA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601590">
        <w:t>YANA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601590">
        <w:t>YANA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73" w:name="_Toc211414337"/>
      <w:bookmarkStart w:id="674" w:name="_Toc246759849"/>
      <w:bookmarkStart w:id="675" w:name="_Toc231120463"/>
      <w:bookmarkStart w:id="676" w:name="_Ref270930379"/>
      <w:bookmarkStart w:id="677" w:name="_Ref271641645"/>
      <w:bookmarkStart w:id="678" w:name="_Toc275277583"/>
      <w:bookmarkStart w:id="679" w:name="_Toc275277915"/>
      <w:bookmarkStart w:id="680" w:name="_Ref275337681"/>
      <w:bookmarkStart w:id="681" w:name="_Toc275608701"/>
      <w:bookmarkStart w:id="682" w:name="_Toc275608776"/>
      <w:bookmarkStart w:id="683" w:name="_Toc275608851"/>
      <w:bookmarkStart w:id="684" w:name="_Toc293482371"/>
      <w:bookmarkStart w:id="685" w:name="_Ref316748762"/>
      <w:bookmarkStart w:id="686" w:name="_Toc358033004"/>
      <w:bookmarkStart w:id="687" w:name="_Toc443561062"/>
      <w:bookmarkStart w:id="688" w:name="_Ref532578765"/>
      <w:bookmarkStart w:id="689" w:name="_Ref532584615"/>
      <w:bookmarkStart w:id="690" w:name="_Toc191277"/>
      <w:bookmarkStart w:id="691" w:name="_Toc77059253"/>
      <w:r w:rsidRPr="001F4234">
        <w:rPr>
          <w:rFonts w:cs="Arial"/>
          <w:bCs/>
          <w:iCs/>
          <w:color w:val="000000"/>
          <w:sz w:val="28"/>
          <w:szCs w:val="28"/>
        </w:rPr>
        <w:t xml:space="preserve">résiliation </w:t>
      </w:r>
      <w:r w:rsidR="00482BCB" w:rsidRPr="001F4234">
        <w:rPr>
          <w:rFonts w:cs="Arial"/>
          <w:bCs/>
          <w:iCs/>
          <w:color w:val="000000"/>
          <w:sz w:val="28"/>
          <w:szCs w:val="28"/>
        </w:rPr>
        <w:t>d’un Accès</w:t>
      </w:r>
      <w:r w:rsidRPr="001F4234">
        <w:rPr>
          <w:rFonts w:cs="Arial"/>
          <w:bCs/>
          <w:iCs/>
          <w:color w:val="000000"/>
          <w:sz w:val="28"/>
          <w:szCs w:val="28"/>
        </w:rPr>
        <w:t xml:space="preserve"> </w:t>
      </w:r>
      <w:bookmarkEnd w:id="673"/>
      <w:bookmarkEnd w:id="674"/>
      <w:bookmarkEnd w:id="675"/>
      <w:bookmarkEnd w:id="676"/>
      <w:bookmarkEnd w:id="677"/>
      <w:bookmarkEnd w:id="678"/>
      <w:bookmarkEnd w:id="679"/>
      <w:bookmarkEnd w:id="680"/>
      <w:bookmarkEnd w:id="681"/>
      <w:bookmarkEnd w:id="682"/>
      <w:bookmarkEnd w:id="683"/>
      <w:bookmarkEnd w:id="684"/>
      <w:bookmarkEnd w:id="685"/>
      <w:r w:rsidRPr="001F4234">
        <w:rPr>
          <w:rFonts w:cs="Arial"/>
          <w:bCs/>
          <w:iCs/>
          <w:color w:val="000000"/>
          <w:sz w:val="28"/>
          <w:szCs w:val="28"/>
        </w:rPr>
        <w:t>après la</w:t>
      </w:r>
      <w:bookmarkEnd w:id="686"/>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87"/>
      <w:bookmarkEnd w:id="688"/>
      <w:bookmarkEnd w:id="689"/>
      <w:bookmarkEnd w:id="690"/>
      <w:bookmarkEnd w:id="691"/>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18DC41A5"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601590">
        <w:t>YANA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4"/>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B43342">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B43342">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19692" w14:textId="18F95085" w:rsidR="00400416" w:rsidRPr="00601590" w:rsidRDefault="00601590" w:rsidP="00601590">
    <w:pPr>
      <w:pStyle w:val="En-tte"/>
    </w:pPr>
    <w:r>
      <w:rPr>
        <w:noProof/>
      </w:rPr>
      <w:drawing>
        <wp:inline distT="0" distB="0" distL="0" distR="0" wp14:anchorId="2F92C6A0" wp14:editId="4D96346D">
          <wp:extent cx="1057275" cy="952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057275" cy="952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30A9666"/>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9"/>
  </w:num>
  <w:num w:numId="13">
    <w:abstractNumId w:val="12"/>
  </w:num>
  <w:num w:numId="14">
    <w:abstractNumId w:val="16"/>
  </w:num>
  <w:num w:numId="15">
    <w:abstractNumId w:val="26"/>
  </w:num>
  <w:num w:numId="16">
    <w:abstractNumId w:val="27"/>
  </w:num>
  <w:num w:numId="17">
    <w:abstractNumId w:val="34"/>
  </w:num>
  <w:num w:numId="18">
    <w:abstractNumId w:val="18"/>
  </w:num>
  <w:num w:numId="19">
    <w:abstractNumId w:val="31"/>
  </w:num>
  <w:num w:numId="20">
    <w:abstractNumId w:val="32"/>
  </w:num>
  <w:num w:numId="21">
    <w:abstractNumId w:val="29"/>
  </w:num>
  <w:num w:numId="22">
    <w:abstractNumId w:val="33"/>
  </w:num>
  <w:num w:numId="23">
    <w:abstractNumId w:val="24"/>
  </w:num>
  <w:num w:numId="24">
    <w:abstractNumId w:val="20"/>
  </w:num>
  <w:num w:numId="25">
    <w:abstractNumId w:val="25"/>
  </w:num>
  <w:num w:numId="26">
    <w:abstractNumId w:val="15"/>
  </w:num>
  <w:num w:numId="27">
    <w:abstractNumId w:val="11"/>
  </w:num>
  <w:num w:numId="28">
    <w:abstractNumId w:val="23"/>
  </w:num>
  <w:num w:numId="29">
    <w:abstractNumId w:val="10"/>
  </w:num>
  <w:num w:numId="30">
    <w:abstractNumId w:val="35"/>
  </w:num>
  <w:num w:numId="31">
    <w:abstractNumId w:val="13"/>
  </w:num>
  <w:num w:numId="32">
    <w:abstractNumId w:val="14"/>
  </w:num>
  <w:num w:numId="33">
    <w:abstractNumId w:val="21"/>
  </w:num>
  <w:num w:numId="34">
    <w:abstractNumId w:val="30"/>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4"/>
  </w:num>
  <w:num w:numId="38">
    <w:abstractNumId w:val="22"/>
  </w:num>
  <w:num w:numId="39">
    <w:abstractNumId w:val="22"/>
  </w:num>
  <w:num w:numId="40">
    <w:abstractNumId w:val="22"/>
  </w:num>
  <w:num w:numId="41">
    <w:abstractNumId w:val="30"/>
  </w:num>
  <w:num w:numId="42">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2697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2C60"/>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C20"/>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1590"/>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B14"/>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67F9"/>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334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2249"/>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41"/>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F4234"/>
    <w:pPr>
      <w:tabs>
        <w:tab w:val="right" w:leader="dot" w:pos="9854"/>
      </w:tabs>
      <w:spacing w:before="120" w:after="120"/>
    </w:pPr>
    <w:rPr>
      <w:rFonts w:cs="Arial"/>
      <w:b/>
      <w:bCs/>
      <w:caps/>
      <w:noProof/>
      <w:color w:val="FF6600"/>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8F789E"/>
    <w:rPr>
      <w:rFonts w:ascii="Helvetica 55 Roman" w:hAnsi="Helvetica 55 Roman" w:cs="Arial"/>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966EBB85-96AC-47BD-8F51-60B92472D672}"/>
</file>

<file path=customXml/itemProps3.xml><?xml version="1.0" encoding="utf-8"?>
<ds:datastoreItem xmlns:ds="http://schemas.openxmlformats.org/officeDocument/2006/customXml" ds:itemID="{9A9C8DB7-E9ED-435E-ADDD-C062CEC25EF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0505F6E4-FA5C-4BB6-88F2-780690F8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6408</Words>
  <Characters>35107</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41433</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
  <cp:revision>1</cp:revision>
  <cp:lastPrinted>2012-03-13T13:54:00Z</cp:lastPrinted>
  <dcterms:created xsi:type="dcterms:W3CDTF">2021-06-09T07:20:00Z</dcterms:created>
  <dcterms:modified xsi:type="dcterms:W3CDTF">2021-07-30T10:54:00Z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