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0C52E" w14:textId="77777777" w:rsidR="006D6881" w:rsidRPr="00EB37E4" w:rsidRDefault="001E6A60" w:rsidP="00C557EF">
      <w:pPr>
        <w:pStyle w:val="CS"/>
        <w:jc w:val="both"/>
        <w:rPr>
          <w:rFonts w:ascii="Helvetica 75 Bold" w:hAnsi="Helvetica 75 Bold"/>
          <w:sz w:val="56"/>
          <w:szCs w:val="56"/>
        </w:rPr>
      </w:pPr>
      <w:r w:rsidRPr="00EB37E4">
        <w:rPr>
          <w:rFonts w:ascii="Helvetica 75 Bold" w:hAnsi="Helvetica 75 Bold"/>
          <w:sz w:val="56"/>
          <w:szCs w:val="56"/>
        </w:rPr>
        <w:t>C</w:t>
      </w:r>
      <w:r w:rsidR="00002764" w:rsidRPr="00EB37E4">
        <w:rPr>
          <w:rFonts w:ascii="Helvetica 75 Bold" w:hAnsi="Helvetica 75 Bold"/>
          <w:sz w:val="56"/>
          <w:szCs w:val="56"/>
        </w:rPr>
        <w:t xml:space="preserve">onditions </w:t>
      </w:r>
      <w:r w:rsidRPr="00EB37E4">
        <w:rPr>
          <w:rFonts w:ascii="Helvetica 75 Bold" w:hAnsi="Helvetica 75 Bold"/>
          <w:sz w:val="56"/>
          <w:szCs w:val="56"/>
        </w:rPr>
        <w:t>G</w:t>
      </w:r>
      <w:r w:rsidR="002659A0" w:rsidRPr="00EB37E4">
        <w:rPr>
          <w:rFonts w:ascii="Helvetica 75 Bold" w:hAnsi="Helvetica 75 Bold"/>
          <w:sz w:val="56"/>
          <w:szCs w:val="56"/>
        </w:rPr>
        <w:t>énérales</w:t>
      </w:r>
    </w:p>
    <w:p w14:paraId="33496E7F" w14:textId="1F3F6090" w:rsidR="00E07421" w:rsidRPr="00EB37E4" w:rsidRDefault="00096EF0" w:rsidP="00C557EF">
      <w:pPr>
        <w:pStyle w:val="StyleHelvetica55Roman18ptOrangeJustifi"/>
        <w:rPr>
          <w:b/>
          <w:bCs/>
          <w:color w:val="auto"/>
          <w:szCs w:val="36"/>
        </w:rPr>
      </w:pPr>
      <w:r w:rsidRPr="00EB37E4">
        <w:rPr>
          <w:b/>
          <w:bCs/>
          <w:color w:val="auto"/>
          <w:szCs w:val="36"/>
        </w:rPr>
        <w:t>Accès et Collecte A</w:t>
      </w:r>
      <w:r w:rsidR="00455BE4" w:rsidRPr="00EB37E4">
        <w:rPr>
          <w:b/>
          <w:bCs/>
          <w:color w:val="auto"/>
          <w:szCs w:val="36"/>
        </w:rPr>
        <w:t>ctivé</w:t>
      </w:r>
      <w:r w:rsidR="00E9017C" w:rsidRPr="00EB37E4">
        <w:rPr>
          <w:b/>
          <w:bCs/>
          <w:color w:val="auto"/>
          <w:szCs w:val="36"/>
        </w:rPr>
        <w:t>s</w:t>
      </w:r>
      <w:r w:rsidR="00017217" w:rsidRPr="00EB37E4">
        <w:rPr>
          <w:b/>
          <w:bCs/>
          <w:color w:val="auto"/>
          <w:szCs w:val="36"/>
        </w:rPr>
        <w:t xml:space="preserve"> </w:t>
      </w:r>
    </w:p>
    <w:p w14:paraId="2320D07C" w14:textId="77777777" w:rsidR="00E07421" w:rsidRPr="00403432" w:rsidRDefault="00E07421" w:rsidP="00C557EF">
      <w:pPr>
        <w:pStyle w:val="StyleHelvetica55Roman18ptOrangeJustifi"/>
      </w:pPr>
    </w:p>
    <w:p w14:paraId="367D7766" w14:textId="77777777" w:rsidR="00D065D5" w:rsidRDefault="00D065D5" w:rsidP="00D065D5">
      <w:pPr>
        <w:pStyle w:val="Texte"/>
        <w:spacing w:before="0"/>
      </w:pPr>
    </w:p>
    <w:p w14:paraId="3CEAF06D" w14:textId="74031D06" w:rsidR="00E07421" w:rsidRPr="00E40891" w:rsidRDefault="00E07421" w:rsidP="00D065D5">
      <w:pPr>
        <w:pStyle w:val="Texte"/>
        <w:spacing w:before="0"/>
      </w:pPr>
      <w:r w:rsidRPr="00E40891">
        <w:t>Entre</w:t>
      </w:r>
    </w:p>
    <w:p w14:paraId="1C165519" w14:textId="77777777" w:rsidR="00E07421" w:rsidRPr="00403432" w:rsidRDefault="00E07421" w:rsidP="00D065D5">
      <w:pPr>
        <w:pStyle w:val="Texte"/>
        <w:spacing w:before="0"/>
      </w:pPr>
    </w:p>
    <w:p w14:paraId="29A11908" w14:textId="77777777" w:rsidR="00D065D5" w:rsidRPr="00D065D5" w:rsidRDefault="00D065D5" w:rsidP="00D065D5">
      <w:pPr>
        <w:pStyle w:val="Texte"/>
        <w:spacing w:before="0"/>
      </w:pPr>
      <w:r w:rsidRPr="00D065D5">
        <w:t>BFC FIBRE, Société par Actions Simplifiée (SAS), au capital de 15.038.100 €, immatriculée au registre du commerce et des sociétés de DIJON sous le numéro 824500557, dont le siège social est situé à 7 rue Joliet, 21000 DIJON.</w:t>
      </w:r>
    </w:p>
    <w:p w14:paraId="5A7616E6" w14:textId="77777777" w:rsidR="00E07421" w:rsidRPr="00982ECC" w:rsidRDefault="00E07421" w:rsidP="00D065D5">
      <w:pPr>
        <w:pStyle w:val="Texte"/>
        <w:spacing w:before="0"/>
      </w:pPr>
    </w:p>
    <w:p w14:paraId="7F595CCD" w14:textId="28A1EF27" w:rsidR="00E07421" w:rsidRPr="004C3106" w:rsidRDefault="00E07421" w:rsidP="00D065D5">
      <w:pPr>
        <w:pStyle w:val="Texte"/>
        <w:spacing w:before="0"/>
      </w:pPr>
      <w:r w:rsidRPr="00982ECC">
        <w:t xml:space="preserve">ci-après dénommée </w:t>
      </w:r>
      <w:r w:rsidR="00C36BF1" w:rsidRPr="00982ECC">
        <w:t>« </w:t>
      </w:r>
      <w:r w:rsidR="00D065D5" w:rsidRPr="00D065D5">
        <w:t>BFC FIBRE</w:t>
      </w:r>
      <w:r w:rsidR="00C36BF1" w:rsidRPr="00403432">
        <w:t>»</w:t>
      </w:r>
      <w:r w:rsidR="00723E20">
        <w:t xml:space="preserve"> ou </w:t>
      </w:r>
      <w:r w:rsidR="00723E20" w:rsidRPr="0011216C">
        <w:t>« </w:t>
      </w:r>
      <w:r w:rsidR="00A10459">
        <w:t>RIP FTTX</w:t>
      </w:r>
      <w:r w:rsidR="00723E20" w:rsidRPr="0011216C">
        <w:t> »</w:t>
      </w:r>
    </w:p>
    <w:p w14:paraId="224A3037" w14:textId="77777777" w:rsidR="00E07421" w:rsidRPr="004C3106" w:rsidRDefault="00E07421" w:rsidP="00D065D5">
      <w:pPr>
        <w:pStyle w:val="Texte"/>
        <w:spacing w:before="0"/>
      </w:pPr>
    </w:p>
    <w:p w14:paraId="13E344C2" w14:textId="77777777" w:rsidR="00D065D5" w:rsidRPr="00D065D5" w:rsidRDefault="00D065D5" w:rsidP="00D065D5">
      <w:pPr>
        <w:pStyle w:val="Texte"/>
        <w:spacing w:before="0"/>
      </w:pPr>
      <w:r w:rsidRPr="00D065D5">
        <w:t>Représentée aux fins des présentes par M. Laurent BLAIN, en sa qualité de Directeur Général, dûment habilité à cet effet.</w:t>
      </w:r>
    </w:p>
    <w:p w14:paraId="1390A4BE" w14:textId="77777777" w:rsidR="00E07421" w:rsidRPr="004C3106" w:rsidRDefault="00E07421" w:rsidP="00D065D5">
      <w:pPr>
        <w:pStyle w:val="Texte"/>
        <w:spacing w:before="0"/>
      </w:pPr>
    </w:p>
    <w:p w14:paraId="2F0CC419" w14:textId="77777777" w:rsidR="00E07421" w:rsidRPr="00E40891" w:rsidRDefault="00E07421" w:rsidP="00D065D5">
      <w:pPr>
        <w:jc w:val="right"/>
      </w:pPr>
      <w:r w:rsidRPr="00E40891">
        <w:t>d'une part,</w:t>
      </w:r>
    </w:p>
    <w:p w14:paraId="7DAA0C1F" w14:textId="77777777" w:rsidR="00E07421" w:rsidRPr="00E40891" w:rsidRDefault="00F77C5B" w:rsidP="00D065D5">
      <w:pPr>
        <w:pStyle w:val="Texte"/>
        <w:spacing w:before="0"/>
      </w:pPr>
      <w:r w:rsidRPr="00E40891">
        <w:t>ET</w:t>
      </w:r>
    </w:p>
    <w:p w14:paraId="7FA007D4" w14:textId="77777777" w:rsidR="00E07421" w:rsidRPr="00403432" w:rsidRDefault="00E07421" w:rsidP="00D065D5">
      <w:pPr>
        <w:pStyle w:val="Texte"/>
        <w:spacing w:before="0"/>
      </w:pPr>
    </w:p>
    <w:p w14:paraId="395958E9" w14:textId="4122AAA3" w:rsidR="00E07421" w:rsidRPr="00403432" w:rsidRDefault="00E07421" w:rsidP="00D065D5">
      <w:pPr>
        <w:pStyle w:val="Texte"/>
        <w:spacing w:before="0"/>
      </w:pPr>
      <w:r w:rsidRPr="001A5CD3">
        <w:rPr>
          <w:highlight w:val="yellow"/>
        </w:rPr>
        <w:t xml:space="preserve">XXX société </w:t>
      </w:r>
      <w:r w:rsidR="00766452" w:rsidRPr="001A5CD3">
        <w:rPr>
          <w:highlight w:val="yellow"/>
        </w:rPr>
        <w:t>XXX</w:t>
      </w:r>
      <w:r w:rsidRPr="001A5CD3">
        <w:rPr>
          <w:highlight w:val="yellow"/>
        </w:rPr>
        <w:t xml:space="preserve"> au capital de XXX €, immatriculée au </w:t>
      </w:r>
      <w:r w:rsidR="00766452" w:rsidRPr="001A5CD3">
        <w:rPr>
          <w:highlight w:val="yellow"/>
        </w:rPr>
        <w:t>registre du commerce et des sociétés</w:t>
      </w:r>
      <w:r w:rsidRPr="001A5CD3">
        <w:rPr>
          <w:highlight w:val="yellow"/>
        </w:rPr>
        <w:t xml:space="preserve"> de XXX sous le numéro XXX, dont le siège est situé au XXX.</w:t>
      </w:r>
    </w:p>
    <w:p w14:paraId="33B4B717" w14:textId="77777777" w:rsidR="00E07421" w:rsidRPr="004C3106" w:rsidRDefault="00E07421" w:rsidP="00D065D5">
      <w:pPr>
        <w:pStyle w:val="Texte"/>
        <w:spacing w:before="0"/>
      </w:pPr>
    </w:p>
    <w:p w14:paraId="36E0BC08" w14:textId="77777777" w:rsidR="00E07421" w:rsidRPr="004C3106" w:rsidRDefault="00E07421" w:rsidP="00D065D5">
      <w:pPr>
        <w:pStyle w:val="Texte"/>
        <w:spacing w:before="0"/>
      </w:pPr>
      <w:r w:rsidRPr="004C3106">
        <w:t xml:space="preserve">ci-après dénommée </w:t>
      </w:r>
      <w:r w:rsidR="005D656E" w:rsidRPr="004C3106">
        <w:t>l’</w:t>
      </w:r>
      <w:r w:rsidR="000B4F46" w:rsidRPr="004C3106">
        <w:t>« </w:t>
      </w:r>
      <w:r w:rsidR="00E46EDD">
        <w:t>Opérateur</w:t>
      </w:r>
      <w:r w:rsidR="00E46EDD" w:rsidRPr="00403432">
        <w:t> </w:t>
      </w:r>
      <w:r w:rsidR="000B4F46" w:rsidRPr="00403432">
        <w:t>»</w:t>
      </w:r>
    </w:p>
    <w:p w14:paraId="669A4E1A" w14:textId="77777777" w:rsidR="00E07421" w:rsidRPr="004C3106" w:rsidRDefault="00E07421" w:rsidP="00D065D5">
      <w:pPr>
        <w:pStyle w:val="Texte"/>
        <w:spacing w:before="0"/>
      </w:pPr>
    </w:p>
    <w:p w14:paraId="48B33B6C" w14:textId="77777777" w:rsidR="00E07421" w:rsidRPr="004C3106" w:rsidRDefault="00E07421" w:rsidP="00D065D5">
      <w:pPr>
        <w:pStyle w:val="Texte"/>
        <w:spacing w:before="0"/>
      </w:pPr>
      <w:r w:rsidRPr="004C3106">
        <w:t xml:space="preserve">Représentée aux fins des présentes par </w:t>
      </w:r>
      <w:r w:rsidRPr="001A5CD3">
        <w:rPr>
          <w:highlight w:val="yellow"/>
        </w:rPr>
        <w:t>XXX,</w:t>
      </w:r>
      <w:r w:rsidRPr="004C3106">
        <w:t xml:space="preserve"> en sa qualité de </w:t>
      </w:r>
      <w:r w:rsidRPr="001A5CD3">
        <w:rPr>
          <w:highlight w:val="yellow"/>
        </w:rPr>
        <w:t>XXX</w:t>
      </w:r>
      <w:r w:rsidRPr="004C3106">
        <w:t>, dûment habilité à cet effet</w:t>
      </w:r>
    </w:p>
    <w:p w14:paraId="1EFB815E" w14:textId="77777777" w:rsidR="00F77C5B" w:rsidRPr="004C3106" w:rsidRDefault="00F77C5B" w:rsidP="00D065D5">
      <w:pPr>
        <w:pStyle w:val="Texte"/>
        <w:spacing w:before="0"/>
      </w:pPr>
    </w:p>
    <w:p w14:paraId="319EB28A" w14:textId="77777777" w:rsidR="00E07421" w:rsidRPr="00E40891" w:rsidRDefault="00E07421" w:rsidP="00D065D5">
      <w:pPr>
        <w:jc w:val="right"/>
      </w:pPr>
      <w:r w:rsidRPr="00E40891">
        <w:t>d'autre part,</w:t>
      </w:r>
    </w:p>
    <w:p w14:paraId="3034253C" w14:textId="77777777" w:rsidR="00E07421" w:rsidRPr="00403432" w:rsidRDefault="00E07421" w:rsidP="00D065D5">
      <w:pPr>
        <w:pStyle w:val="Texte"/>
        <w:spacing w:before="0"/>
      </w:pPr>
    </w:p>
    <w:p w14:paraId="5B85451D" w14:textId="77777777" w:rsidR="00E07421" w:rsidRPr="004C3106" w:rsidRDefault="00E07421" w:rsidP="00D065D5">
      <w:pPr>
        <w:pStyle w:val="Texte"/>
        <w:spacing w:before="0"/>
      </w:pPr>
      <w:r w:rsidRPr="004C3106">
        <w:t xml:space="preserve">ci-après collectivement dénommées </w:t>
      </w:r>
      <w:r w:rsidR="00F77C5B" w:rsidRPr="004C3106">
        <w:t xml:space="preserve">les </w:t>
      </w:r>
      <w:r w:rsidRPr="004C3106">
        <w:t>« Parties » ou individuellement « Partie »,</w:t>
      </w:r>
    </w:p>
    <w:p w14:paraId="22B94CF8" w14:textId="77777777" w:rsidR="00E07421" w:rsidRPr="004C3106" w:rsidRDefault="00E07421" w:rsidP="00D065D5">
      <w:pPr>
        <w:pStyle w:val="Texte"/>
        <w:spacing w:before="0"/>
      </w:pPr>
    </w:p>
    <w:p w14:paraId="27DD4541" w14:textId="77777777" w:rsidR="00E07421" w:rsidRPr="00E40891" w:rsidRDefault="006342D6" w:rsidP="00D065D5">
      <w:pPr>
        <w:pStyle w:val="Texte"/>
        <w:spacing w:before="0"/>
      </w:pPr>
      <w:r w:rsidRPr="00E40891">
        <w:t>IL EST CONVENU CE QUI SUIT</w:t>
      </w:r>
    </w:p>
    <w:p w14:paraId="6EB6A66D" w14:textId="77777777" w:rsidR="0033499A" w:rsidRPr="00403432" w:rsidRDefault="0033499A" w:rsidP="00C557EF">
      <w:pPr>
        <w:pStyle w:val="Texte"/>
      </w:pPr>
    </w:p>
    <w:p w14:paraId="701B9F4D" w14:textId="40694139" w:rsidR="00547C60" w:rsidRPr="00015CAA" w:rsidRDefault="003F07D9" w:rsidP="00015CAA">
      <w:pPr>
        <w:pStyle w:val="TM1"/>
      </w:pPr>
      <w:r w:rsidRPr="004C3106">
        <w:br w:type="page"/>
      </w:r>
      <w:r w:rsidR="00547C60" w:rsidRPr="00015CAA">
        <w:lastRenderedPageBreak/>
        <w:t>T</w:t>
      </w:r>
      <w:r w:rsidR="00766452" w:rsidRPr="00015CAA">
        <w:t>able des matières</w:t>
      </w:r>
    </w:p>
    <w:p w14:paraId="6EBB48FA" w14:textId="77777777" w:rsidR="00547C60" w:rsidRPr="00015CAA" w:rsidRDefault="00745D00" w:rsidP="00745D00">
      <w:pPr>
        <w:tabs>
          <w:tab w:val="left" w:pos="8221"/>
        </w:tabs>
      </w:pPr>
      <w:r w:rsidRPr="00015CAA">
        <w:tab/>
      </w:r>
    </w:p>
    <w:p w14:paraId="41AEE5D2" w14:textId="14B34C61" w:rsidR="008926B2" w:rsidRDefault="0033499A">
      <w:pPr>
        <w:pStyle w:val="TM1"/>
        <w:rPr>
          <w:rFonts w:asciiTheme="minorHAnsi" w:eastAsiaTheme="minorEastAsia" w:hAnsiTheme="minorHAnsi" w:cstheme="minorBidi"/>
          <w:b w:val="0"/>
          <w:bCs w:val="0"/>
          <w:noProof/>
          <w:kern w:val="2"/>
          <w:sz w:val="22"/>
          <w:szCs w:val="22"/>
          <w14:ligatures w14:val="standardContextual"/>
        </w:rPr>
      </w:pPr>
      <w:r w:rsidRPr="00015CAA">
        <w:rPr>
          <w:sz w:val="28"/>
        </w:rPr>
        <w:fldChar w:fldCharType="begin"/>
      </w:r>
      <w:r w:rsidRPr="00015CAA">
        <w:instrText xml:space="preserve"> TOC \o "1-3" \h \z \u </w:instrText>
      </w:r>
      <w:r w:rsidRPr="00015CAA">
        <w:rPr>
          <w:sz w:val="28"/>
        </w:rPr>
        <w:fldChar w:fldCharType="separate"/>
      </w:r>
      <w:hyperlink w:anchor="_Toc140759492" w:history="1">
        <w:r w:rsidR="008926B2" w:rsidRPr="000654D7">
          <w:rPr>
            <w:rStyle w:val="Lienhypertexte"/>
            <w:noProof/>
            <w14:scene3d>
              <w14:camera w14:prst="orthographicFront"/>
              <w14:lightRig w14:rig="threePt" w14:dir="t">
                <w14:rot w14:lat="0" w14:lon="0" w14:rev="0"/>
              </w14:lightRig>
            </w14:scene3d>
          </w:rPr>
          <w:t>article 1 -</w:t>
        </w:r>
        <w:r w:rsidR="008926B2" w:rsidRPr="000654D7">
          <w:rPr>
            <w:rStyle w:val="Lienhypertexte"/>
            <w:noProof/>
          </w:rPr>
          <w:t xml:space="preserve"> préambule</w:t>
        </w:r>
        <w:r w:rsidR="008926B2">
          <w:rPr>
            <w:noProof/>
            <w:webHidden/>
          </w:rPr>
          <w:tab/>
        </w:r>
        <w:r w:rsidR="008926B2">
          <w:rPr>
            <w:noProof/>
            <w:webHidden/>
          </w:rPr>
          <w:fldChar w:fldCharType="begin"/>
        </w:r>
        <w:r w:rsidR="008926B2">
          <w:rPr>
            <w:noProof/>
            <w:webHidden/>
          </w:rPr>
          <w:instrText xml:space="preserve"> PAGEREF _Toc140759492 \h </w:instrText>
        </w:r>
        <w:r w:rsidR="008926B2">
          <w:rPr>
            <w:noProof/>
            <w:webHidden/>
          </w:rPr>
        </w:r>
        <w:r w:rsidR="008926B2">
          <w:rPr>
            <w:noProof/>
            <w:webHidden/>
          </w:rPr>
          <w:fldChar w:fldCharType="separate"/>
        </w:r>
        <w:r w:rsidR="008926B2">
          <w:rPr>
            <w:noProof/>
            <w:webHidden/>
          </w:rPr>
          <w:t>3</w:t>
        </w:r>
        <w:r w:rsidR="008926B2">
          <w:rPr>
            <w:noProof/>
            <w:webHidden/>
          </w:rPr>
          <w:fldChar w:fldCharType="end"/>
        </w:r>
      </w:hyperlink>
    </w:p>
    <w:p w14:paraId="6DB37C75" w14:textId="0CAA6472" w:rsidR="008926B2" w:rsidRDefault="00D065D5">
      <w:pPr>
        <w:pStyle w:val="TM1"/>
        <w:rPr>
          <w:rFonts w:asciiTheme="minorHAnsi" w:eastAsiaTheme="minorEastAsia" w:hAnsiTheme="minorHAnsi" w:cstheme="minorBidi"/>
          <w:b w:val="0"/>
          <w:bCs w:val="0"/>
          <w:noProof/>
          <w:kern w:val="2"/>
          <w:sz w:val="22"/>
          <w:szCs w:val="22"/>
          <w14:ligatures w14:val="standardContextual"/>
        </w:rPr>
      </w:pPr>
      <w:hyperlink w:anchor="_Toc140759493" w:history="1">
        <w:r w:rsidR="008926B2" w:rsidRPr="000654D7">
          <w:rPr>
            <w:rStyle w:val="Lienhypertexte"/>
            <w:noProof/>
            <w14:scene3d>
              <w14:camera w14:prst="orthographicFront"/>
              <w14:lightRig w14:rig="threePt" w14:dir="t">
                <w14:rot w14:lat="0" w14:lon="0" w14:rev="0"/>
              </w14:lightRig>
            </w14:scene3d>
          </w:rPr>
          <w:t>article 2 -</w:t>
        </w:r>
        <w:r w:rsidR="008926B2" w:rsidRPr="000654D7">
          <w:rPr>
            <w:rStyle w:val="Lienhypertexte"/>
            <w:noProof/>
          </w:rPr>
          <w:t xml:space="preserve"> définitions</w:t>
        </w:r>
        <w:r w:rsidR="008926B2">
          <w:rPr>
            <w:noProof/>
            <w:webHidden/>
          </w:rPr>
          <w:tab/>
        </w:r>
        <w:r w:rsidR="008926B2">
          <w:rPr>
            <w:noProof/>
            <w:webHidden/>
          </w:rPr>
          <w:fldChar w:fldCharType="begin"/>
        </w:r>
        <w:r w:rsidR="008926B2">
          <w:rPr>
            <w:noProof/>
            <w:webHidden/>
          </w:rPr>
          <w:instrText xml:space="preserve"> PAGEREF _Toc140759493 \h </w:instrText>
        </w:r>
        <w:r w:rsidR="008926B2">
          <w:rPr>
            <w:noProof/>
            <w:webHidden/>
          </w:rPr>
        </w:r>
        <w:r w:rsidR="008926B2">
          <w:rPr>
            <w:noProof/>
            <w:webHidden/>
          </w:rPr>
          <w:fldChar w:fldCharType="separate"/>
        </w:r>
        <w:r w:rsidR="008926B2">
          <w:rPr>
            <w:noProof/>
            <w:webHidden/>
          </w:rPr>
          <w:t>3</w:t>
        </w:r>
        <w:r w:rsidR="008926B2">
          <w:rPr>
            <w:noProof/>
            <w:webHidden/>
          </w:rPr>
          <w:fldChar w:fldCharType="end"/>
        </w:r>
      </w:hyperlink>
    </w:p>
    <w:p w14:paraId="19BA862C" w14:textId="03DECB4D" w:rsidR="008926B2" w:rsidRDefault="00D065D5">
      <w:pPr>
        <w:pStyle w:val="TM1"/>
        <w:rPr>
          <w:rFonts w:asciiTheme="minorHAnsi" w:eastAsiaTheme="minorEastAsia" w:hAnsiTheme="minorHAnsi" w:cstheme="minorBidi"/>
          <w:b w:val="0"/>
          <w:bCs w:val="0"/>
          <w:noProof/>
          <w:kern w:val="2"/>
          <w:sz w:val="22"/>
          <w:szCs w:val="22"/>
          <w14:ligatures w14:val="standardContextual"/>
        </w:rPr>
      </w:pPr>
      <w:hyperlink w:anchor="_Toc140759494" w:history="1">
        <w:r w:rsidR="008926B2" w:rsidRPr="000654D7">
          <w:rPr>
            <w:rStyle w:val="Lienhypertexte"/>
            <w:noProof/>
            <w14:scene3d>
              <w14:camera w14:prst="orthographicFront"/>
              <w14:lightRig w14:rig="threePt" w14:dir="t">
                <w14:rot w14:lat="0" w14:lon="0" w14:rev="0"/>
              </w14:lightRig>
            </w14:scene3d>
          </w:rPr>
          <w:t>article 3 -</w:t>
        </w:r>
        <w:r w:rsidR="008926B2" w:rsidRPr="000654D7">
          <w:rPr>
            <w:rStyle w:val="Lienhypertexte"/>
            <w:noProof/>
          </w:rPr>
          <w:t xml:space="preserve"> objet</w:t>
        </w:r>
        <w:r w:rsidR="008926B2">
          <w:rPr>
            <w:noProof/>
            <w:webHidden/>
          </w:rPr>
          <w:tab/>
        </w:r>
        <w:r w:rsidR="008926B2">
          <w:rPr>
            <w:noProof/>
            <w:webHidden/>
          </w:rPr>
          <w:fldChar w:fldCharType="begin"/>
        </w:r>
        <w:r w:rsidR="008926B2">
          <w:rPr>
            <w:noProof/>
            <w:webHidden/>
          </w:rPr>
          <w:instrText xml:space="preserve"> PAGEREF _Toc140759494 \h </w:instrText>
        </w:r>
        <w:r w:rsidR="008926B2">
          <w:rPr>
            <w:noProof/>
            <w:webHidden/>
          </w:rPr>
        </w:r>
        <w:r w:rsidR="008926B2">
          <w:rPr>
            <w:noProof/>
            <w:webHidden/>
          </w:rPr>
          <w:fldChar w:fldCharType="separate"/>
        </w:r>
        <w:r w:rsidR="008926B2">
          <w:rPr>
            <w:noProof/>
            <w:webHidden/>
          </w:rPr>
          <w:t>4</w:t>
        </w:r>
        <w:r w:rsidR="008926B2">
          <w:rPr>
            <w:noProof/>
            <w:webHidden/>
          </w:rPr>
          <w:fldChar w:fldCharType="end"/>
        </w:r>
      </w:hyperlink>
    </w:p>
    <w:p w14:paraId="23BA0E98" w14:textId="2BFC6594" w:rsidR="008926B2" w:rsidRDefault="00D065D5">
      <w:pPr>
        <w:pStyle w:val="TM1"/>
        <w:rPr>
          <w:rFonts w:asciiTheme="minorHAnsi" w:eastAsiaTheme="minorEastAsia" w:hAnsiTheme="minorHAnsi" w:cstheme="minorBidi"/>
          <w:b w:val="0"/>
          <w:bCs w:val="0"/>
          <w:noProof/>
          <w:kern w:val="2"/>
          <w:sz w:val="22"/>
          <w:szCs w:val="22"/>
          <w14:ligatures w14:val="standardContextual"/>
        </w:rPr>
      </w:pPr>
      <w:hyperlink w:anchor="_Toc140759495" w:history="1">
        <w:r w:rsidR="008926B2" w:rsidRPr="000654D7">
          <w:rPr>
            <w:rStyle w:val="Lienhypertexte"/>
            <w:noProof/>
            <w14:scene3d>
              <w14:camera w14:prst="orthographicFront"/>
              <w14:lightRig w14:rig="threePt" w14:dir="t">
                <w14:rot w14:lat="0" w14:lon="0" w14:rev="0"/>
              </w14:lightRig>
            </w14:scene3d>
          </w:rPr>
          <w:t>article 4 -</w:t>
        </w:r>
        <w:r w:rsidR="008926B2" w:rsidRPr="000654D7">
          <w:rPr>
            <w:rStyle w:val="Lienhypertexte"/>
            <w:noProof/>
          </w:rPr>
          <w:t xml:space="preserve"> documents contractuels</w:t>
        </w:r>
        <w:r w:rsidR="008926B2">
          <w:rPr>
            <w:noProof/>
            <w:webHidden/>
          </w:rPr>
          <w:tab/>
        </w:r>
        <w:r w:rsidR="008926B2">
          <w:rPr>
            <w:noProof/>
            <w:webHidden/>
          </w:rPr>
          <w:fldChar w:fldCharType="begin"/>
        </w:r>
        <w:r w:rsidR="008926B2">
          <w:rPr>
            <w:noProof/>
            <w:webHidden/>
          </w:rPr>
          <w:instrText xml:space="preserve"> PAGEREF _Toc140759495 \h </w:instrText>
        </w:r>
        <w:r w:rsidR="008926B2">
          <w:rPr>
            <w:noProof/>
            <w:webHidden/>
          </w:rPr>
        </w:r>
        <w:r w:rsidR="008926B2">
          <w:rPr>
            <w:noProof/>
            <w:webHidden/>
          </w:rPr>
          <w:fldChar w:fldCharType="separate"/>
        </w:r>
        <w:r w:rsidR="008926B2">
          <w:rPr>
            <w:noProof/>
            <w:webHidden/>
          </w:rPr>
          <w:t>5</w:t>
        </w:r>
        <w:r w:rsidR="008926B2">
          <w:rPr>
            <w:noProof/>
            <w:webHidden/>
          </w:rPr>
          <w:fldChar w:fldCharType="end"/>
        </w:r>
      </w:hyperlink>
    </w:p>
    <w:p w14:paraId="33CE9112" w14:textId="0054D1A4" w:rsidR="008926B2" w:rsidRDefault="00D065D5">
      <w:pPr>
        <w:pStyle w:val="TM1"/>
        <w:rPr>
          <w:rFonts w:asciiTheme="minorHAnsi" w:eastAsiaTheme="minorEastAsia" w:hAnsiTheme="minorHAnsi" w:cstheme="minorBidi"/>
          <w:b w:val="0"/>
          <w:bCs w:val="0"/>
          <w:noProof/>
          <w:kern w:val="2"/>
          <w:sz w:val="22"/>
          <w:szCs w:val="22"/>
          <w14:ligatures w14:val="standardContextual"/>
        </w:rPr>
      </w:pPr>
      <w:hyperlink w:anchor="_Toc140759496" w:history="1">
        <w:r w:rsidR="008926B2" w:rsidRPr="000654D7">
          <w:rPr>
            <w:rStyle w:val="Lienhypertexte"/>
            <w:noProof/>
            <w14:scene3d>
              <w14:camera w14:prst="orthographicFront"/>
              <w14:lightRig w14:rig="threePt" w14:dir="t">
                <w14:rot w14:lat="0" w14:lon="0" w14:rev="0"/>
              </w14:lightRig>
            </w14:scene3d>
          </w:rPr>
          <w:t>article 5 -</w:t>
        </w:r>
        <w:r w:rsidR="008926B2" w:rsidRPr="000654D7">
          <w:rPr>
            <w:rStyle w:val="Lienhypertexte"/>
            <w:noProof/>
          </w:rPr>
          <w:t xml:space="preserve"> date d'effet et durée</w:t>
        </w:r>
        <w:r w:rsidR="008926B2">
          <w:rPr>
            <w:noProof/>
            <w:webHidden/>
          </w:rPr>
          <w:tab/>
        </w:r>
        <w:r w:rsidR="008926B2">
          <w:rPr>
            <w:noProof/>
            <w:webHidden/>
          </w:rPr>
          <w:fldChar w:fldCharType="begin"/>
        </w:r>
        <w:r w:rsidR="008926B2">
          <w:rPr>
            <w:noProof/>
            <w:webHidden/>
          </w:rPr>
          <w:instrText xml:space="preserve"> PAGEREF _Toc140759496 \h </w:instrText>
        </w:r>
        <w:r w:rsidR="008926B2">
          <w:rPr>
            <w:noProof/>
            <w:webHidden/>
          </w:rPr>
        </w:r>
        <w:r w:rsidR="008926B2">
          <w:rPr>
            <w:noProof/>
            <w:webHidden/>
          </w:rPr>
          <w:fldChar w:fldCharType="separate"/>
        </w:r>
        <w:r w:rsidR="008926B2">
          <w:rPr>
            <w:noProof/>
            <w:webHidden/>
          </w:rPr>
          <w:t>5</w:t>
        </w:r>
        <w:r w:rsidR="008926B2">
          <w:rPr>
            <w:noProof/>
            <w:webHidden/>
          </w:rPr>
          <w:fldChar w:fldCharType="end"/>
        </w:r>
      </w:hyperlink>
    </w:p>
    <w:p w14:paraId="16A02DB1" w14:textId="41D12785" w:rsidR="008926B2" w:rsidRDefault="00D065D5">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497" w:history="1">
        <w:r w:rsidR="008926B2" w:rsidRPr="000654D7">
          <w:rPr>
            <w:rStyle w:val="Lienhypertexte"/>
            <w:noProof/>
          </w:rPr>
          <w:t>5.1 date d'effet</w:t>
        </w:r>
        <w:r w:rsidR="008926B2">
          <w:rPr>
            <w:noProof/>
            <w:webHidden/>
          </w:rPr>
          <w:tab/>
        </w:r>
        <w:r w:rsidR="008926B2">
          <w:rPr>
            <w:noProof/>
            <w:webHidden/>
          </w:rPr>
          <w:fldChar w:fldCharType="begin"/>
        </w:r>
        <w:r w:rsidR="008926B2">
          <w:rPr>
            <w:noProof/>
            <w:webHidden/>
          </w:rPr>
          <w:instrText xml:space="preserve"> PAGEREF _Toc140759497 \h </w:instrText>
        </w:r>
        <w:r w:rsidR="008926B2">
          <w:rPr>
            <w:noProof/>
            <w:webHidden/>
          </w:rPr>
        </w:r>
        <w:r w:rsidR="008926B2">
          <w:rPr>
            <w:noProof/>
            <w:webHidden/>
          </w:rPr>
          <w:fldChar w:fldCharType="separate"/>
        </w:r>
        <w:r w:rsidR="008926B2">
          <w:rPr>
            <w:noProof/>
            <w:webHidden/>
          </w:rPr>
          <w:t>5</w:t>
        </w:r>
        <w:r w:rsidR="008926B2">
          <w:rPr>
            <w:noProof/>
            <w:webHidden/>
          </w:rPr>
          <w:fldChar w:fldCharType="end"/>
        </w:r>
      </w:hyperlink>
    </w:p>
    <w:p w14:paraId="1A05A416" w14:textId="4AE21D8F" w:rsidR="008926B2" w:rsidRDefault="00D065D5">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498" w:history="1">
        <w:r w:rsidR="008926B2" w:rsidRPr="000654D7">
          <w:rPr>
            <w:rStyle w:val="Lienhypertexte"/>
            <w:noProof/>
          </w:rPr>
          <w:t>5.2 durée</w:t>
        </w:r>
        <w:r w:rsidR="008926B2">
          <w:rPr>
            <w:noProof/>
            <w:webHidden/>
          </w:rPr>
          <w:tab/>
        </w:r>
        <w:r w:rsidR="008926B2">
          <w:rPr>
            <w:noProof/>
            <w:webHidden/>
          </w:rPr>
          <w:fldChar w:fldCharType="begin"/>
        </w:r>
        <w:r w:rsidR="008926B2">
          <w:rPr>
            <w:noProof/>
            <w:webHidden/>
          </w:rPr>
          <w:instrText xml:space="preserve"> PAGEREF _Toc140759498 \h </w:instrText>
        </w:r>
        <w:r w:rsidR="008926B2">
          <w:rPr>
            <w:noProof/>
            <w:webHidden/>
          </w:rPr>
        </w:r>
        <w:r w:rsidR="008926B2">
          <w:rPr>
            <w:noProof/>
            <w:webHidden/>
          </w:rPr>
          <w:fldChar w:fldCharType="separate"/>
        </w:r>
        <w:r w:rsidR="008926B2">
          <w:rPr>
            <w:noProof/>
            <w:webHidden/>
          </w:rPr>
          <w:t>5</w:t>
        </w:r>
        <w:r w:rsidR="008926B2">
          <w:rPr>
            <w:noProof/>
            <w:webHidden/>
          </w:rPr>
          <w:fldChar w:fldCharType="end"/>
        </w:r>
      </w:hyperlink>
    </w:p>
    <w:p w14:paraId="6574B017" w14:textId="4EE55820" w:rsidR="008926B2" w:rsidRDefault="00D065D5">
      <w:pPr>
        <w:pStyle w:val="TM1"/>
        <w:rPr>
          <w:rFonts w:asciiTheme="minorHAnsi" w:eastAsiaTheme="minorEastAsia" w:hAnsiTheme="minorHAnsi" w:cstheme="minorBidi"/>
          <w:b w:val="0"/>
          <w:bCs w:val="0"/>
          <w:noProof/>
          <w:kern w:val="2"/>
          <w:sz w:val="22"/>
          <w:szCs w:val="22"/>
          <w14:ligatures w14:val="standardContextual"/>
        </w:rPr>
      </w:pPr>
      <w:hyperlink w:anchor="_Toc140759499" w:history="1">
        <w:r w:rsidR="008926B2" w:rsidRPr="000654D7">
          <w:rPr>
            <w:rStyle w:val="Lienhypertexte"/>
            <w:noProof/>
            <w14:scene3d>
              <w14:camera w14:prst="orthographicFront"/>
              <w14:lightRig w14:rig="threePt" w14:dir="t">
                <w14:rot w14:lat="0" w14:lon="0" w14:rev="0"/>
              </w14:lightRig>
            </w14:scene3d>
          </w:rPr>
          <w:t>article 6 -</w:t>
        </w:r>
        <w:r w:rsidR="008926B2" w:rsidRPr="000654D7">
          <w:rPr>
            <w:rStyle w:val="Lienhypertexte"/>
            <w:noProof/>
          </w:rPr>
          <w:t xml:space="preserve"> date de mise à disposition</w:t>
        </w:r>
        <w:r w:rsidR="008926B2">
          <w:rPr>
            <w:noProof/>
            <w:webHidden/>
          </w:rPr>
          <w:tab/>
        </w:r>
        <w:r w:rsidR="008926B2">
          <w:rPr>
            <w:noProof/>
            <w:webHidden/>
          </w:rPr>
          <w:fldChar w:fldCharType="begin"/>
        </w:r>
        <w:r w:rsidR="008926B2">
          <w:rPr>
            <w:noProof/>
            <w:webHidden/>
          </w:rPr>
          <w:instrText xml:space="preserve"> PAGEREF _Toc140759499 \h </w:instrText>
        </w:r>
        <w:r w:rsidR="008926B2">
          <w:rPr>
            <w:noProof/>
            <w:webHidden/>
          </w:rPr>
        </w:r>
        <w:r w:rsidR="008926B2">
          <w:rPr>
            <w:noProof/>
            <w:webHidden/>
          </w:rPr>
          <w:fldChar w:fldCharType="separate"/>
        </w:r>
        <w:r w:rsidR="008926B2">
          <w:rPr>
            <w:noProof/>
            <w:webHidden/>
          </w:rPr>
          <w:t>6</w:t>
        </w:r>
        <w:r w:rsidR="008926B2">
          <w:rPr>
            <w:noProof/>
            <w:webHidden/>
          </w:rPr>
          <w:fldChar w:fldCharType="end"/>
        </w:r>
      </w:hyperlink>
    </w:p>
    <w:p w14:paraId="489442DD" w14:textId="548055DE" w:rsidR="008926B2" w:rsidRDefault="00D065D5">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00" w:history="1">
        <w:r w:rsidR="008926B2" w:rsidRPr="000654D7">
          <w:rPr>
            <w:rStyle w:val="Lienhypertexte"/>
            <w:noProof/>
          </w:rPr>
          <w:t>6.1 en cas de date de mise à disposition convenue</w:t>
        </w:r>
        <w:r w:rsidR="008926B2">
          <w:rPr>
            <w:noProof/>
            <w:webHidden/>
          </w:rPr>
          <w:tab/>
        </w:r>
        <w:r w:rsidR="008926B2">
          <w:rPr>
            <w:noProof/>
            <w:webHidden/>
          </w:rPr>
          <w:fldChar w:fldCharType="begin"/>
        </w:r>
        <w:r w:rsidR="008926B2">
          <w:rPr>
            <w:noProof/>
            <w:webHidden/>
          </w:rPr>
          <w:instrText xml:space="preserve"> PAGEREF _Toc140759500 \h </w:instrText>
        </w:r>
        <w:r w:rsidR="008926B2">
          <w:rPr>
            <w:noProof/>
            <w:webHidden/>
          </w:rPr>
        </w:r>
        <w:r w:rsidR="008926B2">
          <w:rPr>
            <w:noProof/>
            <w:webHidden/>
          </w:rPr>
          <w:fldChar w:fldCharType="separate"/>
        </w:r>
        <w:r w:rsidR="008926B2">
          <w:rPr>
            <w:noProof/>
            <w:webHidden/>
          </w:rPr>
          <w:t>6</w:t>
        </w:r>
        <w:r w:rsidR="008926B2">
          <w:rPr>
            <w:noProof/>
            <w:webHidden/>
          </w:rPr>
          <w:fldChar w:fldCharType="end"/>
        </w:r>
      </w:hyperlink>
    </w:p>
    <w:p w14:paraId="7AD5F053" w14:textId="69D173B3" w:rsidR="008926B2" w:rsidRDefault="00D065D5">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01" w:history="1">
        <w:r w:rsidR="008926B2" w:rsidRPr="000654D7">
          <w:rPr>
            <w:rStyle w:val="Lienhypertexte"/>
            <w:noProof/>
          </w:rPr>
          <w:t>6.2 date de mise à disposition effective</w:t>
        </w:r>
        <w:r w:rsidR="008926B2">
          <w:rPr>
            <w:noProof/>
            <w:webHidden/>
          </w:rPr>
          <w:tab/>
        </w:r>
        <w:r w:rsidR="008926B2">
          <w:rPr>
            <w:noProof/>
            <w:webHidden/>
          </w:rPr>
          <w:fldChar w:fldCharType="begin"/>
        </w:r>
        <w:r w:rsidR="008926B2">
          <w:rPr>
            <w:noProof/>
            <w:webHidden/>
          </w:rPr>
          <w:instrText xml:space="preserve"> PAGEREF _Toc140759501 \h </w:instrText>
        </w:r>
        <w:r w:rsidR="008926B2">
          <w:rPr>
            <w:noProof/>
            <w:webHidden/>
          </w:rPr>
        </w:r>
        <w:r w:rsidR="008926B2">
          <w:rPr>
            <w:noProof/>
            <w:webHidden/>
          </w:rPr>
          <w:fldChar w:fldCharType="separate"/>
        </w:r>
        <w:r w:rsidR="008926B2">
          <w:rPr>
            <w:noProof/>
            <w:webHidden/>
          </w:rPr>
          <w:t>6</w:t>
        </w:r>
        <w:r w:rsidR="008926B2">
          <w:rPr>
            <w:noProof/>
            <w:webHidden/>
          </w:rPr>
          <w:fldChar w:fldCharType="end"/>
        </w:r>
      </w:hyperlink>
    </w:p>
    <w:p w14:paraId="7C718A66" w14:textId="3BA9F695" w:rsidR="008926B2" w:rsidRDefault="00D065D5">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02" w:history="1">
        <w:r w:rsidR="008926B2" w:rsidRPr="000654D7">
          <w:rPr>
            <w:rStyle w:val="Lienhypertexte"/>
            <w:noProof/>
          </w:rPr>
          <w:t>6.3 report de la date de mise à disposition</w:t>
        </w:r>
        <w:r w:rsidR="008926B2">
          <w:rPr>
            <w:noProof/>
            <w:webHidden/>
          </w:rPr>
          <w:tab/>
        </w:r>
        <w:r w:rsidR="008926B2">
          <w:rPr>
            <w:noProof/>
            <w:webHidden/>
          </w:rPr>
          <w:fldChar w:fldCharType="begin"/>
        </w:r>
        <w:r w:rsidR="008926B2">
          <w:rPr>
            <w:noProof/>
            <w:webHidden/>
          </w:rPr>
          <w:instrText xml:space="preserve"> PAGEREF _Toc140759502 \h </w:instrText>
        </w:r>
        <w:r w:rsidR="008926B2">
          <w:rPr>
            <w:noProof/>
            <w:webHidden/>
          </w:rPr>
        </w:r>
        <w:r w:rsidR="008926B2">
          <w:rPr>
            <w:noProof/>
            <w:webHidden/>
          </w:rPr>
          <w:fldChar w:fldCharType="separate"/>
        </w:r>
        <w:r w:rsidR="008926B2">
          <w:rPr>
            <w:noProof/>
            <w:webHidden/>
          </w:rPr>
          <w:t>6</w:t>
        </w:r>
        <w:r w:rsidR="008926B2">
          <w:rPr>
            <w:noProof/>
            <w:webHidden/>
          </w:rPr>
          <w:fldChar w:fldCharType="end"/>
        </w:r>
      </w:hyperlink>
    </w:p>
    <w:p w14:paraId="2AD75AC6" w14:textId="7E43C97D" w:rsidR="008926B2" w:rsidRDefault="00D065D5">
      <w:pPr>
        <w:pStyle w:val="TM1"/>
        <w:rPr>
          <w:rFonts w:asciiTheme="minorHAnsi" w:eastAsiaTheme="minorEastAsia" w:hAnsiTheme="minorHAnsi" w:cstheme="minorBidi"/>
          <w:b w:val="0"/>
          <w:bCs w:val="0"/>
          <w:noProof/>
          <w:kern w:val="2"/>
          <w:sz w:val="22"/>
          <w:szCs w:val="22"/>
          <w14:ligatures w14:val="standardContextual"/>
        </w:rPr>
      </w:pPr>
      <w:hyperlink w:anchor="_Toc140759503" w:history="1">
        <w:r w:rsidR="008926B2" w:rsidRPr="000654D7">
          <w:rPr>
            <w:rStyle w:val="Lienhypertexte"/>
            <w:noProof/>
            <w14:scene3d>
              <w14:camera w14:prst="orthographicFront"/>
              <w14:lightRig w14:rig="threePt" w14:dir="t">
                <w14:rot w14:lat="0" w14:lon="0" w14:rev="0"/>
              </w14:lightRig>
            </w14:scene3d>
          </w:rPr>
          <w:t>article 7 -</w:t>
        </w:r>
        <w:r w:rsidR="008926B2" w:rsidRPr="000654D7">
          <w:rPr>
            <w:rStyle w:val="Lienhypertexte"/>
            <w:noProof/>
          </w:rPr>
          <w:t xml:space="preserve"> service après-vente</w:t>
        </w:r>
        <w:r w:rsidR="008926B2">
          <w:rPr>
            <w:noProof/>
            <w:webHidden/>
          </w:rPr>
          <w:tab/>
        </w:r>
        <w:r w:rsidR="008926B2">
          <w:rPr>
            <w:noProof/>
            <w:webHidden/>
          </w:rPr>
          <w:fldChar w:fldCharType="begin"/>
        </w:r>
        <w:r w:rsidR="008926B2">
          <w:rPr>
            <w:noProof/>
            <w:webHidden/>
          </w:rPr>
          <w:instrText xml:space="preserve"> PAGEREF _Toc140759503 \h </w:instrText>
        </w:r>
        <w:r w:rsidR="008926B2">
          <w:rPr>
            <w:noProof/>
            <w:webHidden/>
          </w:rPr>
        </w:r>
        <w:r w:rsidR="008926B2">
          <w:rPr>
            <w:noProof/>
            <w:webHidden/>
          </w:rPr>
          <w:fldChar w:fldCharType="separate"/>
        </w:r>
        <w:r w:rsidR="008926B2">
          <w:rPr>
            <w:noProof/>
            <w:webHidden/>
          </w:rPr>
          <w:t>6</w:t>
        </w:r>
        <w:r w:rsidR="008926B2">
          <w:rPr>
            <w:noProof/>
            <w:webHidden/>
          </w:rPr>
          <w:fldChar w:fldCharType="end"/>
        </w:r>
      </w:hyperlink>
    </w:p>
    <w:p w14:paraId="22C2312D" w14:textId="611E59BB" w:rsidR="008926B2" w:rsidRDefault="00D065D5">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04" w:history="1">
        <w:r w:rsidR="008926B2" w:rsidRPr="000654D7">
          <w:rPr>
            <w:rStyle w:val="Lienhypertexte"/>
            <w:noProof/>
          </w:rPr>
          <w:t>7.1 traitement des incidents</w:t>
        </w:r>
        <w:r w:rsidR="008926B2">
          <w:rPr>
            <w:noProof/>
            <w:webHidden/>
          </w:rPr>
          <w:tab/>
        </w:r>
        <w:r w:rsidR="008926B2">
          <w:rPr>
            <w:noProof/>
            <w:webHidden/>
          </w:rPr>
          <w:fldChar w:fldCharType="begin"/>
        </w:r>
        <w:r w:rsidR="008926B2">
          <w:rPr>
            <w:noProof/>
            <w:webHidden/>
          </w:rPr>
          <w:instrText xml:space="preserve"> PAGEREF _Toc140759504 \h </w:instrText>
        </w:r>
        <w:r w:rsidR="008926B2">
          <w:rPr>
            <w:noProof/>
            <w:webHidden/>
          </w:rPr>
        </w:r>
        <w:r w:rsidR="008926B2">
          <w:rPr>
            <w:noProof/>
            <w:webHidden/>
          </w:rPr>
          <w:fldChar w:fldCharType="separate"/>
        </w:r>
        <w:r w:rsidR="008926B2">
          <w:rPr>
            <w:noProof/>
            <w:webHidden/>
          </w:rPr>
          <w:t>7</w:t>
        </w:r>
        <w:r w:rsidR="008926B2">
          <w:rPr>
            <w:noProof/>
            <w:webHidden/>
          </w:rPr>
          <w:fldChar w:fldCharType="end"/>
        </w:r>
      </w:hyperlink>
    </w:p>
    <w:p w14:paraId="0EE55D9F" w14:textId="73AE33A5" w:rsidR="008926B2" w:rsidRDefault="00D065D5">
      <w:pPr>
        <w:pStyle w:val="TM3"/>
        <w:tabs>
          <w:tab w:val="right" w:leader="dot" w:pos="8657"/>
        </w:tabs>
        <w:rPr>
          <w:rFonts w:asciiTheme="minorHAnsi" w:eastAsiaTheme="minorEastAsia" w:hAnsiTheme="minorHAnsi" w:cstheme="minorBidi"/>
          <w:noProof/>
          <w:kern w:val="2"/>
          <w:sz w:val="22"/>
          <w:szCs w:val="22"/>
          <w14:ligatures w14:val="standardContextual"/>
        </w:rPr>
      </w:pPr>
      <w:hyperlink w:anchor="_Toc140759505" w:history="1">
        <w:r w:rsidR="008926B2" w:rsidRPr="000654D7">
          <w:rPr>
            <w:rStyle w:val="Lienhypertexte"/>
            <w:noProof/>
          </w:rPr>
          <w:t>7.1.1 prise en compte des incidents</w:t>
        </w:r>
        <w:r w:rsidR="008926B2">
          <w:rPr>
            <w:noProof/>
            <w:webHidden/>
          </w:rPr>
          <w:tab/>
        </w:r>
        <w:r w:rsidR="008926B2">
          <w:rPr>
            <w:noProof/>
            <w:webHidden/>
          </w:rPr>
          <w:fldChar w:fldCharType="begin"/>
        </w:r>
        <w:r w:rsidR="008926B2">
          <w:rPr>
            <w:noProof/>
            <w:webHidden/>
          </w:rPr>
          <w:instrText xml:space="preserve"> PAGEREF _Toc140759505 \h </w:instrText>
        </w:r>
        <w:r w:rsidR="008926B2">
          <w:rPr>
            <w:noProof/>
            <w:webHidden/>
          </w:rPr>
        </w:r>
        <w:r w:rsidR="008926B2">
          <w:rPr>
            <w:noProof/>
            <w:webHidden/>
          </w:rPr>
          <w:fldChar w:fldCharType="separate"/>
        </w:r>
        <w:r w:rsidR="008926B2">
          <w:rPr>
            <w:noProof/>
            <w:webHidden/>
          </w:rPr>
          <w:t>7</w:t>
        </w:r>
        <w:r w:rsidR="008926B2">
          <w:rPr>
            <w:noProof/>
            <w:webHidden/>
          </w:rPr>
          <w:fldChar w:fldCharType="end"/>
        </w:r>
      </w:hyperlink>
    </w:p>
    <w:p w14:paraId="1045612D" w14:textId="61981581" w:rsidR="008926B2" w:rsidRDefault="00D065D5">
      <w:pPr>
        <w:pStyle w:val="TM3"/>
        <w:tabs>
          <w:tab w:val="right" w:leader="dot" w:pos="8657"/>
        </w:tabs>
        <w:rPr>
          <w:rFonts w:asciiTheme="minorHAnsi" w:eastAsiaTheme="minorEastAsia" w:hAnsiTheme="minorHAnsi" w:cstheme="minorBidi"/>
          <w:noProof/>
          <w:kern w:val="2"/>
          <w:sz w:val="22"/>
          <w:szCs w:val="22"/>
          <w14:ligatures w14:val="standardContextual"/>
        </w:rPr>
      </w:pPr>
      <w:hyperlink w:anchor="_Toc140759506" w:history="1">
        <w:r w:rsidR="008926B2" w:rsidRPr="000654D7">
          <w:rPr>
            <w:rStyle w:val="Lienhypertexte"/>
            <w:noProof/>
          </w:rPr>
          <w:t>7.1.2 obligations de l’Opérateur</w:t>
        </w:r>
        <w:r w:rsidR="008926B2">
          <w:rPr>
            <w:noProof/>
            <w:webHidden/>
          </w:rPr>
          <w:tab/>
        </w:r>
        <w:r w:rsidR="008926B2">
          <w:rPr>
            <w:noProof/>
            <w:webHidden/>
          </w:rPr>
          <w:fldChar w:fldCharType="begin"/>
        </w:r>
        <w:r w:rsidR="008926B2">
          <w:rPr>
            <w:noProof/>
            <w:webHidden/>
          </w:rPr>
          <w:instrText xml:space="preserve"> PAGEREF _Toc140759506 \h </w:instrText>
        </w:r>
        <w:r w:rsidR="008926B2">
          <w:rPr>
            <w:noProof/>
            <w:webHidden/>
          </w:rPr>
        </w:r>
        <w:r w:rsidR="008926B2">
          <w:rPr>
            <w:noProof/>
            <w:webHidden/>
          </w:rPr>
          <w:fldChar w:fldCharType="separate"/>
        </w:r>
        <w:r w:rsidR="008926B2">
          <w:rPr>
            <w:noProof/>
            <w:webHidden/>
          </w:rPr>
          <w:t>7</w:t>
        </w:r>
        <w:r w:rsidR="008926B2">
          <w:rPr>
            <w:noProof/>
            <w:webHidden/>
          </w:rPr>
          <w:fldChar w:fldCharType="end"/>
        </w:r>
      </w:hyperlink>
    </w:p>
    <w:p w14:paraId="50ADA89B" w14:textId="27FF8F94" w:rsidR="008926B2" w:rsidRDefault="00D065D5">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07" w:history="1">
        <w:r w:rsidR="008926B2" w:rsidRPr="000654D7">
          <w:rPr>
            <w:rStyle w:val="Lienhypertexte"/>
            <w:noProof/>
          </w:rPr>
          <w:t>7.2 délais de rétablissement</w:t>
        </w:r>
        <w:r w:rsidR="008926B2">
          <w:rPr>
            <w:noProof/>
            <w:webHidden/>
          </w:rPr>
          <w:tab/>
        </w:r>
        <w:r w:rsidR="008926B2">
          <w:rPr>
            <w:noProof/>
            <w:webHidden/>
          </w:rPr>
          <w:fldChar w:fldCharType="begin"/>
        </w:r>
        <w:r w:rsidR="008926B2">
          <w:rPr>
            <w:noProof/>
            <w:webHidden/>
          </w:rPr>
          <w:instrText xml:space="preserve"> PAGEREF _Toc140759507 \h </w:instrText>
        </w:r>
        <w:r w:rsidR="008926B2">
          <w:rPr>
            <w:noProof/>
            <w:webHidden/>
          </w:rPr>
        </w:r>
        <w:r w:rsidR="008926B2">
          <w:rPr>
            <w:noProof/>
            <w:webHidden/>
          </w:rPr>
          <w:fldChar w:fldCharType="separate"/>
        </w:r>
        <w:r w:rsidR="008926B2">
          <w:rPr>
            <w:noProof/>
            <w:webHidden/>
          </w:rPr>
          <w:t>7</w:t>
        </w:r>
        <w:r w:rsidR="008926B2">
          <w:rPr>
            <w:noProof/>
            <w:webHidden/>
          </w:rPr>
          <w:fldChar w:fldCharType="end"/>
        </w:r>
      </w:hyperlink>
    </w:p>
    <w:p w14:paraId="312A110F" w14:textId="6817B650" w:rsidR="008926B2" w:rsidRDefault="00D065D5">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08" w:history="1">
        <w:r w:rsidR="008926B2" w:rsidRPr="000654D7">
          <w:rPr>
            <w:rStyle w:val="Lienhypertexte"/>
            <w:noProof/>
          </w:rPr>
          <w:t>7.3 compte rendu d’intervention</w:t>
        </w:r>
        <w:r w:rsidR="008926B2">
          <w:rPr>
            <w:noProof/>
            <w:webHidden/>
          </w:rPr>
          <w:tab/>
        </w:r>
        <w:r w:rsidR="008926B2">
          <w:rPr>
            <w:noProof/>
            <w:webHidden/>
          </w:rPr>
          <w:fldChar w:fldCharType="begin"/>
        </w:r>
        <w:r w:rsidR="008926B2">
          <w:rPr>
            <w:noProof/>
            <w:webHidden/>
          </w:rPr>
          <w:instrText xml:space="preserve"> PAGEREF _Toc140759508 \h </w:instrText>
        </w:r>
        <w:r w:rsidR="008926B2">
          <w:rPr>
            <w:noProof/>
            <w:webHidden/>
          </w:rPr>
        </w:r>
        <w:r w:rsidR="008926B2">
          <w:rPr>
            <w:noProof/>
            <w:webHidden/>
          </w:rPr>
          <w:fldChar w:fldCharType="separate"/>
        </w:r>
        <w:r w:rsidR="008926B2">
          <w:rPr>
            <w:noProof/>
            <w:webHidden/>
          </w:rPr>
          <w:t>8</w:t>
        </w:r>
        <w:r w:rsidR="008926B2">
          <w:rPr>
            <w:noProof/>
            <w:webHidden/>
          </w:rPr>
          <w:fldChar w:fldCharType="end"/>
        </w:r>
      </w:hyperlink>
    </w:p>
    <w:p w14:paraId="35DD429E" w14:textId="2F0ED7DA" w:rsidR="008926B2" w:rsidRDefault="00D065D5">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09" w:history="1">
        <w:r w:rsidR="008926B2" w:rsidRPr="000654D7">
          <w:rPr>
            <w:rStyle w:val="Lienhypertexte"/>
            <w:noProof/>
          </w:rPr>
          <w:t>7.4 disponibilité annuelle des Services (IMS)</w:t>
        </w:r>
        <w:r w:rsidR="008926B2">
          <w:rPr>
            <w:noProof/>
            <w:webHidden/>
          </w:rPr>
          <w:tab/>
        </w:r>
        <w:r w:rsidR="008926B2">
          <w:rPr>
            <w:noProof/>
            <w:webHidden/>
          </w:rPr>
          <w:fldChar w:fldCharType="begin"/>
        </w:r>
        <w:r w:rsidR="008926B2">
          <w:rPr>
            <w:noProof/>
            <w:webHidden/>
          </w:rPr>
          <w:instrText xml:space="preserve"> PAGEREF _Toc140759509 \h </w:instrText>
        </w:r>
        <w:r w:rsidR="008926B2">
          <w:rPr>
            <w:noProof/>
            <w:webHidden/>
          </w:rPr>
        </w:r>
        <w:r w:rsidR="008926B2">
          <w:rPr>
            <w:noProof/>
            <w:webHidden/>
          </w:rPr>
          <w:fldChar w:fldCharType="separate"/>
        </w:r>
        <w:r w:rsidR="008926B2">
          <w:rPr>
            <w:noProof/>
            <w:webHidden/>
          </w:rPr>
          <w:t>8</w:t>
        </w:r>
        <w:r w:rsidR="008926B2">
          <w:rPr>
            <w:noProof/>
            <w:webHidden/>
          </w:rPr>
          <w:fldChar w:fldCharType="end"/>
        </w:r>
      </w:hyperlink>
    </w:p>
    <w:p w14:paraId="04517CE5" w14:textId="790A1B5E" w:rsidR="008926B2" w:rsidRDefault="00D065D5">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10" w:history="1">
        <w:r w:rsidR="008926B2" w:rsidRPr="000654D7">
          <w:rPr>
            <w:rStyle w:val="Lienhypertexte"/>
            <w:noProof/>
          </w:rPr>
          <w:t xml:space="preserve">7.5 informations sur les travaux programmés réalisés par </w:t>
        </w:r>
        <w:r>
          <w:rPr>
            <w:rStyle w:val="Lienhypertexte"/>
            <w:noProof/>
          </w:rPr>
          <w:t>BFC FIBRE</w:t>
        </w:r>
        <w:r w:rsidR="008926B2">
          <w:rPr>
            <w:noProof/>
            <w:webHidden/>
          </w:rPr>
          <w:tab/>
        </w:r>
        <w:r w:rsidR="008926B2">
          <w:rPr>
            <w:noProof/>
            <w:webHidden/>
          </w:rPr>
          <w:fldChar w:fldCharType="begin"/>
        </w:r>
        <w:r w:rsidR="008926B2">
          <w:rPr>
            <w:noProof/>
            <w:webHidden/>
          </w:rPr>
          <w:instrText xml:space="preserve"> PAGEREF _Toc140759510 \h </w:instrText>
        </w:r>
        <w:r w:rsidR="008926B2">
          <w:rPr>
            <w:noProof/>
            <w:webHidden/>
          </w:rPr>
        </w:r>
        <w:r w:rsidR="008926B2">
          <w:rPr>
            <w:noProof/>
            <w:webHidden/>
          </w:rPr>
          <w:fldChar w:fldCharType="separate"/>
        </w:r>
        <w:r w:rsidR="008926B2">
          <w:rPr>
            <w:noProof/>
            <w:webHidden/>
          </w:rPr>
          <w:t>8</w:t>
        </w:r>
        <w:r w:rsidR="008926B2">
          <w:rPr>
            <w:noProof/>
            <w:webHidden/>
          </w:rPr>
          <w:fldChar w:fldCharType="end"/>
        </w:r>
      </w:hyperlink>
    </w:p>
    <w:p w14:paraId="45311A55" w14:textId="630AB08F" w:rsidR="008926B2" w:rsidRDefault="00D065D5">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11" w:history="1">
        <w:r w:rsidR="008926B2" w:rsidRPr="000654D7">
          <w:rPr>
            <w:rStyle w:val="Lienhypertexte"/>
            <w:noProof/>
          </w:rPr>
          <w:t>7.6 informations sur les travaux programmés réalisés par l’Opérateur</w:t>
        </w:r>
        <w:r w:rsidR="008926B2">
          <w:rPr>
            <w:noProof/>
            <w:webHidden/>
          </w:rPr>
          <w:tab/>
        </w:r>
        <w:r w:rsidR="008926B2">
          <w:rPr>
            <w:noProof/>
            <w:webHidden/>
          </w:rPr>
          <w:fldChar w:fldCharType="begin"/>
        </w:r>
        <w:r w:rsidR="008926B2">
          <w:rPr>
            <w:noProof/>
            <w:webHidden/>
          </w:rPr>
          <w:instrText xml:space="preserve"> PAGEREF _Toc140759511 \h </w:instrText>
        </w:r>
        <w:r w:rsidR="008926B2">
          <w:rPr>
            <w:noProof/>
            <w:webHidden/>
          </w:rPr>
        </w:r>
        <w:r w:rsidR="008926B2">
          <w:rPr>
            <w:noProof/>
            <w:webHidden/>
          </w:rPr>
          <w:fldChar w:fldCharType="separate"/>
        </w:r>
        <w:r w:rsidR="008926B2">
          <w:rPr>
            <w:noProof/>
            <w:webHidden/>
          </w:rPr>
          <w:t>8</w:t>
        </w:r>
        <w:r w:rsidR="008926B2">
          <w:rPr>
            <w:noProof/>
            <w:webHidden/>
          </w:rPr>
          <w:fldChar w:fldCharType="end"/>
        </w:r>
      </w:hyperlink>
    </w:p>
    <w:p w14:paraId="07CC111D" w14:textId="19490CAE" w:rsidR="008926B2" w:rsidRDefault="00D065D5">
      <w:pPr>
        <w:pStyle w:val="TM1"/>
        <w:rPr>
          <w:rFonts w:asciiTheme="minorHAnsi" w:eastAsiaTheme="minorEastAsia" w:hAnsiTheme="minorHAnsi" w:cstheme="minorBidi"/>
          <w:b w:val="0"/>
          <w:bCs w:val="0"/>
          <w:noProof/>
          <w:kern w:val="2"/>
          <w:sz w:val="22"/>
          <w:szCs w:val="22"/>
          <w14:ligatures w14:val="standardContextual"/>
        </w:rPr>
      </w:pPr>
      <w:hyperlink w:anchor="_Toc140759512" w:history="1">
        <w:r w:rsidR="008926B2" w:rsidRPr="000654D7">
          <w:rPr>
            <w:rStyle w:val="Lienhypertexte"/>
            <w:noProof/>
            <w14:scene3d>
              <w14:camera w14:prst="orthographicFront"/>
              <w14:lightRig w14:rig="threePt" w14:dir="t">
                <w14:rot w14:lat="0" w14:lon="0" w14:rev="0"/>
              </w14:lightRig>
            </w14:scene3d>
          </w:rPr>
          <w:t>article 8 -</w:t>
        </w:r>
        <w:r w:rsidR="008926B2" w:rsidRPr="000654D7">
          <w:rPr>
            <w:rStyle w:val="Lienhypertexte"/>
            <w:noProof/>
          </w:rPr>
          <w:t xml:space="preserve"> prix</w:t>
        </w:r>
        <w:r w:rsidR="008926B2">
          <w:rPr>
            <w:noProof/>
            <w:webHidden/>
          </w:rPr>
          <w:tab/>
        </w:r>
        <w:r w:rsidR="008926B2">
          <w:rPr>
            <w:noProof/>
            <w:webHidden/>
          </w:rPr>
          <w:fldChar w:fldCharType="begin"/>
        </w:r>
        <w:r w:rsidR="008926B2">
          <w:rPr>
            <w:noProof/>
            <w:webHidden/>
          </w:rPr>
          <w:instrText xml:space="preserve"> PAGEREF _Toc140759512 \h </w:instrText>
        </w:r>
        <w:r w:rsidR="008926B2">
          <w:rPr>
            <w:noProof/>
            <w:webHidden/>
          </w:rPr>
        </w:r>
        <w:r w:rsidR="008926B2">
          <w:rPr>
            <w:noProof/>
            <w:webHidden/>
          </w:rPr>
          <w:fldChar w:fldCharType="separate"/>
        </w:r>
        <w:r w:rsidR="008926B2">
          <w:rPr>
            <w:noProof/>
            <w:webHidden/>
          </w:rPr>
          <w:t>9</w:t>
        </w:r>
        <w:r w:rsidR="008926B2">
          <w:rPr>
            <w:noProof/>
            <w:webHidden/>
          </w:rPr>
          <w:fldChar w:fldCharType="end"/>
        </w:r>
      </w:hyperlink>
    </w:p>
    <w:p w14:paraId="3AB93E08" w14:textId="7A8F14F4" w:rsidR="008926B2" w:rsidRDefault="00D065D5">
      <w:pPr>
        <w:pStyle w:val="TM1"/>
        <w:rPr>
          <w:rFonts w:asciiTheme="minorHAnsi" w:eastAsiaTheme="minorEastAsia" w:hAnsiTheme="minorHAnsi" w:cstheme="minorBidi"/>
          <w:b w:val="0"/>
          <w:bCs w:val="0"/>
          <w:noProof/>
          <w:kern w:val="2"/>
          <w:sz w:val="22"/>
          <w:szCs w:val="22"/>
          <w14:ligatures w14:val="standardContextual"/>
        </w:rPr>
      </w:pPr>
      <w:hyperlink w:anchor="_Toc140759513" w:history="1">
        <w:r w:rsidR="008926B2" w:rsidRPr="000654D7">
          <w:rPr>
            <w:rStyle w:val="Lienhypertexte"/>
            <w:noProof/>
            <w14:scene3d>
              <w14:camera w14:prst="orthographicFront"/>
              <w14:lightRig w14:rig="threePt" w14:dir="t">
                <w14:rot w14:lat="0" w14:lon="0" w14:rev="0"/>
              </w14:lightRig>
            </w14:scene3d>
          </w:rPr>
          <w:t>article 9 -</w:t>
        </w:r>
        <w:r w:rsidR="008926B2" w:rsidRPr="000654D7">
          <w:rPr>
            <w:rStyle w:val="Lienhypertexte"/>
            <w:noProof/>
          </w:rPr>
          <w:t xml:space="preserve"> facturation et paiement</w:t>
        </w:r>
        <w:r w:rsidR="008926B2">
          <w:rPr>
            <w:noProof/>
            <w:webHidden/>
          </w:rPr>
          <w:tab/>
        </w:r>
        <w:r w:rsidR="008926B2">
          <w:rPr>
            <w:noProof/>
            <w:webHidden/>
          </w:rPr>
          <w:fldChar w:fldCharType="begin"/>
        </w:r>
        <w:r w:rsidR="008926B2">
          <w:rPr>
            <w:noProof/>
            <w:webHidden/>
          </w:rPr>
          <w:instrText xml:space="preserve"> PAGEREF _Toc140759513 \h </w:instrText>
        </w:r>
        <w:r w:rsidR="008926B2">
          <w:rPr>
            <w:noProof/>
            <w:webHidden/>
          </w:rPr>
        </w:r>
        <w:r w:rsidR="008926B2">
          <w:rPr>
            <w:noProof/>
            <w:webHidden/>
          </w:rPr>
          <w:fldChar w:fldCharType="separate"/>
        </w:r>
        <w:r w:rsidR="008926B2">
          <w:rPr>
            <w:noProof/>
            <w:webHidden/>
          </w:rPr>
          <w:t>9</w:t>
        </w:r>
        <w:r w:rsidR="008926B2">
          <w:rPr>
            <w:noProof/>
            <w:webHidden/>
          </w:rPr>
          <w:fldChar w:fldCharType="end"/>
        </w:r>
      </w:hyperlink>
    </w:p>
    <w:p w14:paraId="6F8D9118" w14:textId="1BC4BC87" w:rsidR="008926B2" w:rsidRDefault="00D065D5">
      <w:pPr>
        <w:pStyle w:val="TM1"/>
        <w:rPr>
          <w:rFonts w:asciiTheme="minorHAnsi" w:eastAsiaTheme="minorEastAsia" w:hAnsiTheme="minorHAnsi" w:cstheme="minorBidi"/>
          <w:b w:val="0"/>
          <w:bCs w:val="0"/>
          <w:noProof/>
          <w:kern w:val="2"/>
          <w:sz w:val="22"/>
          <w:szCs w:val="22"/>
          <w14:ligatures w14:val="standardContextual"/>
        </w:rPr>
      </w:pPr>
      <w:hyperlink w:anchor="_Toc140759514" w:history="1">
        <w:r w:rsidR="008926B2" w:rsidRPr="000654D7">
          <w:rPr>
            <w:rStyle w:val="Lienhypertexte"/>
            <w:noProof/>
            <w14:scene3d>
              <w14:camera w14:prst="orthographicFront"/>
              <w14:lightRig w14:rig="threePt" w14:dir="t">
                <w14:rot w14:lat="0" w14:lon="0" w14:rev="0"/>
              </w14:lightRig>
            </w14:scene3d>
          </w:rPr>
          <w:t>article 10 -</w:t>
        </w:r>
        <w:r w:rsidR="008926B2" w:rsidRPr="000654D7">
          <w:rPr>
            <w:rStyle w:val="Lienhypertexte"/>
            <w:noProof/>
          </w:rPr>
          <w:t xml:space="preserve"> responsabilité</w:t>
        </w:r>
        <w:r w:rsidR="008926B2">
          <w:rPr>
            <w:noProof/>
            <w:webHidden/>
          </w:rPr>
          <w:tab/>
        </w:r>
        <w:r w:rsidR="008926B2">
          <w:rPr>
            <w:noProof/>
            <w:webHidden/>
          </w:rPr>
          <w:fldChar w:fldCharType="begin"/>
        </w:r>
        <w:r w:rsidR="008926B2">
          <w:rPr>
            <w:noProof/>
            <w:webHidden/>
          </w:rPr>
          <w:instrText xml:space="preserve"> PAGEREF _Toc140759514 \h </w:instrText>
        </w:r>
        <w:r w:rsidR="008926B2">
          <w:rPr>
            <w:noProof/>
            <w:webHidden/>
          </w:rPr>
        </w:r>
        <w:r w:rsidR="008926B2">
          <w:rPr>
            <w:noProof/>
            <w:webHidden/>
          </w:rPr>
          <w:fldChar w:fldCharType="separate"/>
        </w:r>
        <w:r w:rsidR="008926B2">
          <w:rPr>
            <w:noProof/>
            <w:webHidden/>
          </w:rPr>
          <w:t>10</w:t>
        </w:r>
        <w:r w:rsidR="008926B2">
          <w:rPr>
            <w:noProof/>
            <w:webHidden/>
          </w:rPr>
          <w:fldChar w:fldCharType="end"/>
        </w:r>
      </w:hyperlink>
    </w:p>
    <w:p w14:paraId="25043DE8" w14:textId="364A3E37" w:rsidR="008926B2" w:rsidRDefault="00D065D5">
      <w:pPr>
        <w:pStyle w:val="TM2"/>
        <w:tabs>
          <w:tab w:val="left" w:pos="400"/>
          <w:tab w:val="right" w:leader="dot" w:pos="8657"/>
        </w:tabs>
        <w:rPr>
          <w:rFonts w:asciiTheme="minorHAnsi" w:eastAsiaTheme="minorEastAsia" w:hAnsiTheme="minorHAnsi" w:cstheme="minorBidi"/>
          <w:noProof/>
          <w:kern w:val="2"/>
          <w:sz w:val="22"/>
          <w:szCs w:val="22"/>
          <w14:ligatures w14:val="standardContextual"/>
        </w:rPr>
      </w:pPr>
      <w:hyperlink w:anchor="_Toc140759515" w:history="1">
        <w:r w:rsidR="008926B2" w:rsidRPr="000654D7">
          <w:rPr>
            <w:rStyle w:val="Lienhypertexte"/>
            <w:rFonts w:ascii="Symbol" w:hAnsi="Symbol"/>
            <w:noProof/>
          </w:rPr>
          <w:t></w:t>
        </w:r>
        <w:r w:rsidR="008926B2">
          <w:rPr>
            <w:rFonts w:asciiTheme="minorHAnsi" w:eastAsiaTheme="minorEastAsia" w:hAnsiTheme="minorHAnsi" w:cstheme="minorBidi"/>
            <w:noProof/>
            <w:kern w:val="2"/>
            <w:sz w:val="22"/>
            <w:szCs w:val="22"/>
            <w14:ligatures w14:val="standardContextual"/>
          </w:rPr>
          <w:tab/>
        </w:r>
        <w:r w:rsidR="008926B2" w:rsidRPr="000654D7">
          <w:rPr>
            <w:rStyle w:val="Lienhypertexte"/>
            <w:noProof/>
          </w:rPr>
          <w:t>limitation financière</w:t>
        </w:r>
        <w:r w:rsidR="008926B2">
          <w:rPr>
            <w:noProof/>
            <w:webHidden/>
          </w:rPr>
          <w:tab/>
        </w:r>
        <w:r w:rsidR="008926B2">
          <w:rPr>
            <w:noProof/>
            <w:webHidden/>
          </w:rPr>
          <w:fldChar w:fldCharType="begin"/>
        </w:r>
        <w:r w:rsidR="008926B2">
          <w:rPr>
            <w:noProof/>
            <w:webHidden/>
          </w:rPr>
          <w:instrText xml:space="preserve"> PAGEREF _Toc140759515 \h </w:instrText>
        </w:r>
        <w:r w:rsidR="008926B2">
          <w:rPr>
            <w:noProof/>
            <w:webHidden/>
          </w:rPr>
        </w:r>
        <w:r w:rsidR="008926B2">
          <w:rPr>
            <w:noProof/>
            <w:webHidden/>
          </w:rPr>
          <w:fldChar w:fldCharType="separate"/>
        </w:r>
        <w:r w:rsidR="008926B2">
          <w:rPr>
            <w:noProof/>
            <w:webHidden/>
          </w:rPr>
          <w:t>10</w:t>
        </w:r>
        <w:r w:rsidR="008926B2">
          <w:rPr>
            <w:noProof/>
            <w:webHidden/>
          </w:rPr>
          <w:fldChar w:fldCharType="end"/>
        </w:r>
      </w:hyperlink>
    </w:p>
    <w:p w14:paraId="2EC7AE3F" w14:textId="690F993B" w:rsidR="008926B2" w:rsidRDefault="00D065D5">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16" w:history="1">
        <w:r w:rsidR="008926B2" w:rsidRPr="000654D7">
          <w:rPr>
            <w:rStyle w:val="Lienhypertexte"/>
            <w:noProof/>
          </w:rPr>
          <w:t>10.1 pénalités forfaitaires</w:t>
        </w:r>
        <w:r w:rsidR="008926B2">
          <w:rPr>
            <w:noProof/>
            <w:webHidden/>
          </w:rPr>
          <w:tab/>
        </w:r>
        <w:r w:rsidR="008926B2">
          <w:rPr>
            <w:noProof/>
            <w:webHidden/>
          </w:rPr>
          <w:fldChar w:fldCharType="begin"/>
        </w:r>
        <w:r w:rsidR="008926B2">
          <w:rPr>
            <w:noProof/>
            <w:webHidden/>
          </w:rPr>
          <w:instrText xml:space="preserve"> PAGEREF _Toc140759516 \h </w:instrText>
        </w:r>
        <w:r w:rsidR="008926B2">
          <w:rPr>
            <w:noProof/>
            <w:webHidden/>
          </w:rPr>
        </w:r>
        <w:r w:rsidR="008926B2">
          <w:rPr>
            <w:noProof/>
            <w:webHidden/>
          </w:rPr>
          <w:fldChar w:fldCharType="separate"/>
        </w:r>
        <w:r w:rsidR="008926B2">
          <w:rPr>
            <w:noProof/>
            <w:webHidden/>
          </w:rPr>
          <w:t>10</w:t>
        </w:r>
        <w:r w:rsidR="008926B2">
          <w:rPr>
            <w:noProof/>
            <w:webHidden/>
          </w:rPr>
          <w:fldChar w:fldCharType="end"/>
        </w:r>
      </w:hyperlink>
    </w:p>
    <w:p w14:paraId="3D746CDF" w14:textId="7A3B1D3A" w:rsidR="008926B2" w:rsidRDefault="00D065D5">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17" w:history="1">
        <w:r w:rsidR="008926B2" w:rsidRPr="000654D7">
          <w:rPr>
            <w:rStyle w:val="Lienhypertexte"/>
            <w:noProof/>
          </w:rPr>
          <w:t>10.2 prescription</w:t>
        </w:r>
        <w:r w:rsidR="008926B2">
          <w:rPr>
            <w:noProof/>
            <w:webHidden/>
          </w:rPr>
          <w:tab/>
        </w:r>
        <w:r w:rsidR="008926B2">
          <w:rPr>
            <w:noProof/>
            <w:webHidden/>
          </w:rPr>
          <w:fldChar w:fldCharType="begin"/>
        </w:r>
        <w:r w:rsidR="008926B2">
          <w:rPr>
            <w:noProof/>
            <w:webHidden/>
          </w:rPr>
          <w:instrText xml:space="preserve"> PAGEREF _Toc140759517 \h </w:instrText>
        </w:r>
        <w:r w:rsidR="008926B2">
          <w:rPr>
            <w:noProof/>
            <w:webHidden/>
          </w:rPr>
        </w:r>
        <w:r w:rsidR="008926B2">
          <w:rPr>
            <w:noProof/>
            <w:webHidden/>
          </w:rPr>
          <w:fldChar w:fldCharType="separate"/>
        </w:r>
        <w:r w:rsidR="008926B2">
          <w:rPr>
            <w:noProof/>
            <w:webHidden/>
          </w:rPr>
          <w:t>10</w:t>
        </w:r>
        <w:r w:rsidR="008926B2">
          <w:rPr>
            <w:noProof/>
            <w:webHidden/>
          </w:rPr>
          <w:fldChar w:fldCharType="end"/>
        </w:r>
      </w:hyperlink>
    </w:p>
    <w:p w14:paraId="36817384" w14:textId="242681AA" w:rsidR="008926B2" w:rsidRDefault="00D065D5">
      <w:pPr>
        <w:pStyle w:val="TM1"/>
        <w:rPr>
          <w:rFonts w:asciiTheme="minorHAnsi" w:eastAsiaTheme="minorEastAsia" w:hAnsiTheme="minorHAnsi" w:cstheme="minorBidi"/>
          <w:b w:val="0"/>
          <w:bCs w:val="0"/>
          <w:noProof/>
          <w:kern w:val="2"/>
          <w:sz w:val="22"/>
          <w:szCs w:val="22"/>
          <w14:ligatures w14:val="standardContextual"/>
        </w:rPr>
      </w:pPr>
      <w:hyperlink w:anchor="_Toc140759518" w:history="1">
        <w:r w:rsidR="008926B2" w:rsidRPr="000654D7">
          <w:rPr>
            <w:rStyle w:val="Lienhypertexte"/>
            <w:noProof/>
            <w14:scene3d>
              <w14:camera w14:prst="orthographicFront"/>
              <w14:lightRig w14:rig="threePt" w14:dir="t">
                <w14:rot w14:lat="0" w14:lon="0" w14:rev="0"/>
              </w14:lightRig>
            </w14:scene3d>
          </w:rPr>
          <w:t>article 11 -</w:t>
        </w:r>
        <w:r w:rsidR="008926B2" w:rsidRPr="000654D7">
          <w:rPr>
            <w:rStyle w:val="Lienhypertexte"/>
            <w:noProof/>
          </w:rPr>
          <w:t xml:space="preserve"> résiliation</w:t>
        </w:r>
        <w:r w:rsidR="008926B2">
          <w:rPr>
            <w:noProof/>
            <w:webHidden/>
          </w:rPr>
          <w:tab/>
        </w:r>
        <w:r w:rsidR="008926B2">
          <w:rPr>
            <w:noProof/>
            <w:webHidden/>
          </w:rPr>
          <w:fldChar w:fldCharType="begin"/>
        </w:r>
        <w:r w:rsidR="008926B2">
          <w:rPr>
            <w:noProof/>
            <w:webHidden/>
          </w:rPr>
          <w:instrText xml:space="preserve"> PAGEREF _Toc140759518 \h </w:instrText>
        </w:r>
        <w:r w:rsidR="008926B2">
          <w:rPr>
            <w:noProof/>
            <w:webHidden/>
          </w:rPr>
        </w:r>
        <w:r w:rsidR="008926B2">
          <w:rPr>
            <w:noProof/>
            <w:webHidden/>
          </w:rPr>
          <w:fldChar w:fldCharType="separate"/>
        </w:r>
        <w:r w:rsidR="008926B2">
          <w:rPr>
            <w:noProof/>
            <w:webHidden/>
          </w:rPr>
          <w:t>11</w:t>
        </w:r>
        <w:r w:rsidR="008926B2">
          <w:rPr>
            <w:noProof/>
            <w:webHidden/>
          </w:rPr>
          <w:fldChar w:fldCharType="end"/>
        </w:r>
      </w:hyperlink>
    </w:p>
    <w:p w14:paraId="1F3953E4" w14:textId="448F2A15" w:rsidR="008926B2" w:rsidRDefault="00D065D5">
      <w:pPr>
        <w:pStyle w:val="TM1"/>
        <w:rPr>
          <w:rFonts w:asciiTheme="minorHAnsi" w:eastAsiaTheme="minorEastAsia" w:hAnsiTheme="minorHAnsi" w:cstheme="minorBidi"/>
          <w:b w:val="0"/>
          <w:bCs w:val="0"/>
          <w:noProof/>
          <w:kern w:val="2"/>
          <w:sz w:val="22"/>
          <w:szCs w:val="22"/>
          <w14:ligatures w14:val="standardContextual"/>
        </w:rPr>
      </w:pPr>
      <w:hyperlink w:anchor="_Toc140759519" w:history="1">
        <w:r w:rsidR="008926B2" w:rsidRPr="000654D7">
          <w:rPr>
            <w:rStyle w:val="Lienhypertexte"/>
            <w:noProof/>
            <w14:scene3d>
              <w14:camera w14:prst="orthographicFront"/>
              <w14:lightRig w14:rig="threePt" w14:dir="t">
                <w14:rot w14:lat="0" w14:lon="0" w14:rev="0"/>
              </w14:lightRig>
            </w14:scene3d>
          </w:rPr>
          <w:t>article 12 -</w:t>
        </w:r>
        <w:r w:rsidR="008926B2" w:rsidRPr="000654D7">
          <w:rPr>
            <w:rStyle w:val="Lienhypertexte"/>
            <w:noProof/>
          </w:rPr>
          <w:t xml:space="preserve"> mise à disposition d’équipements dans les locaux de l’Opérateur</w:t>
        </w:r>
        <w:r w:rsidR="008926B2">
          <w:rPr>
            <w:noProof/>
            <w:webHidden/>
          </w:rPr>
          <w:tab/>
        </w:r>
        <w:r w:rsidR="008926B2">
          <w:rPr>
            <w:noProof/>
            <w:webHidden/>
          </w:rPr>
          <w:fldChar w:fldCharType="begin"/>
        </w:r>
        <w:r w:rsidR="008926B2">
          <w:rPr>
            <w:noProof/>
            <w:webHidden/>
          </w:rPr>
          <w:instrText xml:space="preserve"> PAGEREF _Toc140759519 \h </w:instrText>
        </w:r>
        <w:r w:rsidR="008926B2">
          <w:rPr>
            <w:noProof/>
            <w:webHidden/>
          </w:rPr>
        </w:r>
        <w:r w:rsidR="008926B2">
          <w:rPr>
            <w:noProof/>
            <w:webHidden/>
          </w:rPr>
          <w:fldChar w:fldCharType="separate"/>
        </w:r>
        <w:r w:rsidR="008926B2">
          <w:rPr>
            <w:noProof/>
            <w:webHidden/>
          </w:rPr>
          <w:t>11</w:t>
        </w:r>
        <w:r w:rsidR="008926B2">
          <w:rPr>
            <w:noProof/>
            <w:webHidden/>
          </w:rPr>
          <w:fldChar w:fldCharType="end"/>
        </w:r>
      </w:hyperlink>
    </w:p>
    <w:p w14:paraId="7554097F" w14:textId="51FA0F86" w:rsidR="008926B2" w:rsidRDefault="00D065D5">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20" w:history="1">
        <w:r w:rsidR="008926B2" w:rsidRPr="000654D7">
          <w:rPr>
            <w:rStyle w:val="Lienhypertexte"/>
            <w:noProof/>
          </w:rPr>
          <w:t>12.1 conditions d’accès aux locaux de l’Opérateur</w:t>
        </w:r>
        <w:r w:rsidR="008926B2">
          <w:rPr>
            <w:noProof/>
            <w:webHidden/>
          </w:rPr>
          <w:tab/>
        </w:r>
        <w:r w:rsidR="008926B2">
          <w:rPr>
            <w:noProof/>
            <w:webHidden/>
          </w:rPr>
          <w:fldChar w:fldCharType="begin"/>
        </w:r>
        <w:r w:rsidR="008926B2">
          <w:rPr>
            <w:noProof/>
            <w:webHidden/>
          </w:rPr>
          <w:instrText xml:space="preserve"> PAGEREF _Toc140759520 \h </w:instrText>
        </w:r>
        <w:r w:rsidR="008926B2">
          <w:rPr>
            <w:noProof/>
            <w:webHidden/>
          </w:rPr>
        </w:r>
        <w:r w:rsidR="008926B2">
          <w:rPr>
            <w:noProof/>
            <w:webHidden/>
          </w:rPr>
          <w:fldChar w:fldCharType="separate"/>
        </w:r>
        <w:r w:rsidR="008926B2">
          <w:rPr>
            <w:noProof/>
            <w:webHidden/>
          </w:rPr>
          <w:t>11</w:t>
        </w:r>
        <w:r w:rsidR="008926B2">
          <w:rPr>
            <w:noProof/>
            <w:webHidden/>
          </w:rPr>
          <w:fldChar w:fldCharType="end"/>
        </w:r>
      </w:hyperlink>
    </w:p>
    <w:p w14:paraId="33FD4BC4" w14:textId="5584335D" w:rsidR="008926B2" w:rsidRDefault="00D065D5">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21" w:history="1">
        <w:r w:rsidR="008926B2" w:rsidRPr="000654D7">
          <w:rPr>
            <w:rStyle w:val="Lienhypertexte"/>
            <w:noProof/>
          </w:rPr>
          <w:t>12.2 mise à disposition des équipements</w:t>
        </w:r>
        <w:r w:rsidR="008926B2">
          <w:rPr>
            <w:noProof/>
            <w:webHidden/>
          </w:rPr>
          <w:tab/>
        </w:r>
        <w:r w:rsidR="008926B2">
          <w:rPr>
            <w:noProof/>
            <w:webHidden/>
          </w:rPr>
          <w:fldChar w:fldCharType="begin"/>
        </w:r>
        <w:r w:rsidR="008926B2">
          <w:rPr>
            <w:noProof/>
            <w:webHidden/>
          </w:rPr>
          <w:instrText xml:space="preserve"> PAGEREF _Toc140759521 \h </w:instrText>
        </w:r>
        <w:r w:rsidR="008926B2">
          <w:rPr>
            <w:noProof/>
            <w:webHidden/>
          </w:rPr>
        </w:r>
        <w:r w:rsidR="008926B2">
          <w:rPr>
            <w:noProof/>
            <w:webHidden/>
          </w:rPr>
          <w:fldChar w:fldCharType="separate"/>
        </w:r>
        <w:r w:rsidR="008926B2">
          <w:rPr>
            <w:noProof/>
            <w:webHidden/>
          </w:rPr>
          <w:t>11</w:t>
        </w:r>
        <w:r w:rsidR="008926B2">
          <w:rPr>
            <w:noProof/>
            <w:webHidden/>
          </w:rPr>
          <w:fldChar w:fldCharType="end"/>
        </w:r>
      </w:hyperlink>
    </w:p>
    <w:p w14:paraId="17507725" w14:textId="4CBA4F53" w:rsidR="008926B2" w:rsidRDefault="00D065D5">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22" w:history="1">
        <w:r w:rsidR="008926B2" w:rsidRPr="000654D7">
          <w:rPr>
            <w:rStyle w:val="Lienhypertexte"/>
            <w:noProof/>
          </w:rPr>
          <w:t>12.3 restitution des équipements</w:t>
        </w:r>
        <w:r w:rsidR="008926B2">
          <w:rPr>
            <w:noProof/>
            <w:webHidden/>
          </w:rPr>
          <w:tab/>
        </w:r>
        <w:r w:rsidR="008926B2">
          <w:rPr>
            <w:noProof/>
            <w:webHidden/>
          </w:rPr>
          <w:fldChar w:fldCharType="begin"/>
        </w:r>
        <w:r w:rsidR="008926B2">
          <w:rPr>
            <w:noProof/>
            <w:webHidden/>
          </w:rPr>
          <w:instrText xml:space="preserve"> PAGEREF _Toc140759522 \h </w:instrText>
        </w:r>
        <w:r w:rsidR="008926B2">
          <w:rPr>
            <w:noProof/>
            <w:webHidden/>
          </w:rPr>
        </w:r>
        <w:r w:rsidR="008926B2">
          <w:rPr>
            <w:noProof/>
            <w:webHidden/>
          </w:rPr>
          <w:fldChar w:fldCharType="separate"/>
        </w:r>
        <w:r w:rsidR="008926B2">
          <w:rPr>
            <w:noProof/>
            <w:webHidden/>
          </w:rPr>
          <w:t>12</w:t>
        </w:r>
        <w:r w:rsidR="008926B2">
          <w:rPr>
            <w:noProof/>
            <w:webHidden/>
          </w:rPr>
          <w:fldChar w:fldCharType="end"/>
        </w:r>
      </w:hyperlink>
    </w:p>
    <w:p w14:paraId="04F79139" w14:textId="272C9F0D" w:rsidR="008926B2" w:rsidRDefault="00D065D5">
      <w:pPr>
        <w:pStyle w:val="TM1"/>
        <w:rPr>
          <w:rFonts w:asciiTheme="minorHAnsi" w:eastAsiaTheme="minorEastAsia" w:hAnsiTheme="minorHAnsi" w:cstheme="minorBidi"/>
          <w:b w:val="0"/>
          <w:bCs w:val="0"/>
          <w:noProof/>
          <w:kern w:val="2"/>
          <w:sz w:val="22"/>
          <w:szCs w:val="22"/>
          <w14:ligatures w14:val="standardContextual"/>
        </w:rPr>
      </w:pPr>
      <w:hyperlink w:anchor="_Toc140759523" w:history="1">
        <w:r w:rsidR="008926B2" w:rsidRPr="000654D7">
          <w:rPr>
            <w:rStyle w:val="Lienhypertexte"/>
            <w:noProof/>
            <w14:scene3d>
              <w14:camera w14:prst="orthographicFront"/>
              <w14:lightRig w14:rig="threePt" w14:dir="t">
                <w14:rot w14:lat="0" w14:lon="0" w14:rev="0"/>
              </w14:lightRig>
            </w14:scene3d>
          </w:rPr>
          <w:t>article 13 -</w:t>
        </w:r>
        <w:r w:rsidR="008926B2" w:rsidRPr="000654D7">
          <w:rPr>
            <w:rStyle w:val="Lienhypertexte"/>
            <w:noProof/>
          </w:rPr>
          <w:t xml:space="preserve"> propriété intellectuelle</w:t>
        </w:r>
        <w:r w:rsidR="008926B2">
          <w:rPr>
            <w:noProof/>
            <w:webHidden/>
          </w:rPr>
          <w:tab/>
        </w:r>
        <w:r w:rsidR="008926B2">
          <w:rPr>
            <w:noProof/>
            <w:webHidden/>
          </w:rPr>
          <w:fldChar w:fldCharType="begin"/>
        </w:r>
        <w:r w:rsidR="008926B2">
          <w:rPr>
            <w:noProof/>
            <w:webHidden/>
          </w:rPr>
          <w:instrText xml:space="preserve"> PAGEREF _Toc140759523 \h </w:instrText>
        </w:r>
        <w:r w:rsidR="008926B2">
          <w:rPr>
            <w:noProof/>
            <w:webHidden/>
          </w:rPr>
        </w:r>
        <w:r w:rsidR="008926B2">
          <w:rPr>
            <w:noProof/>
            <w:webHidden/>
          </w:rPr>
          <w:fldChar w:fldCharType="separate"/>
        </w:r>
        <w:r w:rsidR="008926B2">
          <w:rPr>
            <w:noProof/>
            <w:webHidden/>
          </w:rPr>
          <w:t>12</w:t>
        </w:r>
        <w:r w:rsidR="008926B2">
          <w:rPr>
            <w:noProof/>
            <w:webHidden/>
          </w:rPr>
          <w:fldChar w:fldCharType="end"/>
        </w:r>
      </w:hyperlink>
    </w:p>
    <w:p w14:paraId="288AF5D3" w14:textId="06733588" w:rsidR="008926B2" w:rsidRDefault="00D065D5">
      <w:pPr>
        <w:pStyle w:val="TM1"/>
        <w:rPr>
          <w:rFonts w:asciiTheme="minorHAnsi" w:eastAsiaTheme="minorEastAsia" w:hAnsiTheme="minorHAnsi" w:cstheme="minorBidi"/>
          <w:b w:val="0"/>
          <w:bCs w:val="0"/>
          <w:noProof/>
          <w:kern w:val="2"/>
          <w:sz w:val="22"/>
          <w:szCs w:val="22"/>
          <w14:ligatures w14:val="standardContextual"/>
        </w:rPr>
      </w:pPr>
      <w:hyperlink w:anchor="_Toc140759524" w:history="1">
        <w:r w:rsidR="008926B2" w:rsidRPr="000654D7">
          <w:rPr>
            <w:rStyle w:val="Lienhypertexte"/>
            <w:noProof/>
            <w14:scene3d>
              <w14:camera w14:prst="orthographicFront"/>
              <w14:lightRig w14:rig="threePt" w14:dir="t">
                <w14:rot w14:lat="0" w14:lon="0" w14:rev="0"/>
              </w14:lightRig>
            </w14:scene3d>
          </w:rPr>
          <w:t>article 14 -</w:t>
        </w:r>
        <w:r w:rsidR="008926B2" w:rsidRPr="000654D7">
          <w:rPr>
            <w:rStyle w:val="Lienhypertexte"/>
            <w:noProof/>
          </w:rPr>
          <w:t xml:space="preserve"> modification du Contrat</w:t>
        </w:r>
        <w:r w:rsidR="008926B2">
          <w:rPr>
            <w:noProof/>
            <w:webHidden/>
          </w:rPr>
          <w:tab/>
        </w:r>
        <w:r w:rsidR="008926B2">
          <w:rPr>
            <w:noProof/>
            <w:webHidden/>
          </w:rPr>
          <w:fldChar w:fldCharType="begin"/>
        </w:r>
        <w:r w:rsidR="008926B2">
          <w:rPr>
            <w:noProof/>
            <w:webHidden/>
          </w:rPr>
          <w:instrText xml:space="preserve"> PAGEREF _Toc140759524 \h </w:instrText>
        </w:r>
        <w:r w:rsidR="008926B2">
          <w:rPr>
            <w:noProof/>
            <w:webHidden/>
          </w:rPr>
        </w:r>
        <w:r w:rsidR="008926B2">
          <w:rPr>
            <w:noProof/>
            <w:webHidden/>
          </w:rPr>
          <w:fldChar w:fldCharType="separate"/>
        </w:r>
        <w:r w:rsidR="008926B2">
          <w:rPr>
            <w:noProof/>
            <w:webHidden/>
          </w:rPr>
          <w:t>13</w:t>
        </w:r>
        <w:r w:rsidR="008926B2">
          <w:rPr>
            <w:noProof/>
            <w:webHidden/>
          </w:rPr>
          <w:fldChar w:fldCharType="end"/>
        </w:r>
      </w:hyperlink>
    </w:p>
    <w:p w14:paraId="76056961" w14:textId="1F340D24" w:rsidR="008926B2" w:rsidRDefault="00D065D5">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25" w:history="1">
        <w:r w:rsidR="008926B2" w:rsidRPr="000654D7">
          <w:rPr>
            <w:rStyle w:val="Lienhypertexte"/>
            <w:noProof/>
          </w:rPr>
          <w:t>14.1 modification des Conditions Générales</w:t>
        </w:r>
        <w:r w:rsidR="008926B2">
          <w:rPr>
            <w:noProof/>
            <w:webHidden/>
          </w:rPr>
          <w:tab/>
        </w:r>
        <w:r w:rsidR="008926B2">
          <w:rPr>
            <w:noProof/>
            <w:webHidden/>
          </w:rPr>
          <w:fldChar w:fldCharType="begin"/>
        </w:r>
        <w:r w:rsidR="008926B2">
          <w:rPr>
            <w:noProof/>
            <w:webHidden/>
          </w:rPr>
          <w:instrText xml:space="preserve"> PAGEREF _Toc140759525 \h </w:instrText>
        </w:r>
        <w:r w:rsidR="008926B2">
          <w:rPr>
            <w:noProof/>
            <w:webHidden/>
          </w:rPr>
        </w:r>
        <w:r w:rsidR="008926B2">
          <w:rPr>
            <w:noProof/>
            <w:webHidden/>
          </w:rPr>
          <w:fldChar w:fldCharType="separate"/>
        </w:r>
        <w:r w:rsidR="008926B2">
          <w:rPr>
            <w:noProof/>
            <w:webHidden/>
          </w:rPr>
          <w:t>13</w:t>
        </w:r>
        <w:r w:rsidR="008926B2">
          <w:rPr>
            <w:noProof/>
            <w:webHidden/>
          </w:rPr>
          <w:fldChar w:fldCharType="end"/>
        </w:r>
      </w:hyperlink>
    </w:p>
    <w:p w14:paraId="48A8A440" w14:textId="7A5D1D62" w:rsidR="008926B2" w:rsidRDefault="00D065D5">
      <w:pPr>
        <w:pStyle w:val="TM2"/>
        <w:tabs>
          <w:tab w:val="right" w:leader="dot" w:pos="8657"/>
        </w:tabs>
        <w:rPr>
          <w:rFonts w:asciiTheme="minorHAnsi" w:eastAsiaTheme="minorEastAsia" w:hAnsiTheme="minorHAnsi" w:cstheme="minorBidi"/>
          <w:noProof/>
          <w:kern w:val="2"/>
          <w:sz w:val="22"/>
          <w:szCs w:val="22"/>
          <w14:ligatures w14:val="standardContextual"/>
        </w:rPr>
      </w:pPr>
      <w:hyperlink w:anchor="_Toc140759526" w:history="1">
        <w:r w:rsidR="008926B2" w:rsidRPr="000654D7">
          <w:rPr>
            <w:rStyle w:val="Lienhypertexte"/>
            <w:noProof/>
          </w:rPr>
          <w:t>14.2 modification des Conditions Spécifiques et de leurs annexes</w:t>
        </w:r>
        <w:r w:rsidR="008926B2">
          <w:rPr>
            <w:noProof/>
            <w:webHidden/>
          </w:rPr>
          <w:tab/>
        </w:r>
        <w:r w:rsidR="008926B2">
          <w:rPr>
            <w:noProof/>
            <w:webHidden/>
          </w:rPr>
          <w:fldChar w:fldCharType="begin"/>
        </w:r>
        <w:r w:rsidR="008926B2">
          <w:rPr>
            <w:noProof/>
            <w:webHidden/>
          </w:rPr>
          <w:instrText xml:space="preserve"> PAGEREF _Toc140759526 \h </w:instrText>
        </w:r>
        <w:r w:rsidR="008926B2">
          <w:rPr>
            <w:noProof/>
            <w:webHidden/>
          </w:rPr>
        </w:r>
        <w:r w:rsidR="008926B2">
          <w:rPr>
            <w:noProof/>
            <w:webHidden/>
          </w:rPr>
          <w:fldChar w:fldCharType="separate"/>
        </w:r>
        <w:r w:rsidR="008926B2">
          <w:rPr>
            <w:noProof/>
            <w:webHidden/>
          </w:rPr>
          <w:t>13</w:t>
        </w:r>
        <w:r w:rsidR="008926B2">
          <w:rPr>
            <w:noProof/>
            <w:webHidden/>
          </w:rPr>
          <w:fldChar w:fldCharType="end"/>
        </w:r>
      </w:hyperlink>
    </w:p>
    <w:p w14:paraId="08B20864" w14:textId="327A3182" w:rsidR="008926B2" w:rsidRDefault="00D065D5">
      <w:pPr>
        <w:pStyle w:val="TM1"/>
        <w:rPr>
          <w:rFonts w:asciiTheme="minorHAnsi" w:eastAsiaTheme="minorEastAsia" w:hAnsiTheme="minorHAnsi" w:cstheme="minorBidi"/>
          <w:b w:val="0"/>
          <w:bCs w:val="0"/>
          <w:noProof/>
          <w:kern w:val="2"/>
          <w:sz w:val="22"/>
          <w:szCs w:val="22"/>
          <w14:ligatures w14:val="standardContextual"/>
        </w:rPr>
      </w:pPr>
      <w:hyperlink w:anchor="_Toc140759527" w:history="1">
        <w:r w:rsidR="008926B2" w:rsidRPr="000654D7">
          <w:rPr>
            <w:rStyle w:val="Lienhypertexte"/>
            <w:noProof/>
            <w14:scene3d>
              <w14:camera w14:prst="orthographicFront"/>
              <w14:lightRig w14:rig="threePt" w14:dir="t">
                <w14:rot w14:lat="0" w14:lon="0" w14:rev="0"/>
              </w14:lightRig>
            </w14:scene3d>
          </w:rPr>
          <w:t>article 15 -</w:t>
        </w:r>
        <w:r w:rsidR="008926B2" w:rsidRPr="000654D7">
          <w:rPr>
            <w:rStyle w:val="Lienhypertexte"/>
            <w:noProof/>
          </w:rPr>
          <w:t xml:space="preserve"> conditions de retrait d'une Offre et/ou composante d’Offre</w:t>
        </w:r>
        <w:r w:rsidR="008926B2">
          <w:rPr>
            <w:noProof/>
            <w:webHidden/>
          </w:rPr>
          <w:tab/>
        </w:r>
        <w:r w:rsidR="008926B2">
          <w:rPr>
            <w:noProof/>
            <w:webHidden/>
          </w:rPr>
          <w:fldChar w:fldCharType="begin"/>
        </w:r>
        <w:r w:rsidR="008926B2">
          <w:rPr>
            <w:noProof/>
            <w:webHidden/>
          </w:rPr>
          <w:instrText xml:space="preserve"> PAGEREF _Toc140759527 \h </w:instrText>
        </w:r>
        <w:r w:rsidR="008926B2">
          <w:rPr>
            <w:noProof/>
            <w:webHidden/>
          </w:rPr>
        </w:r>
        <w:r w:rsidR="008926B2">
          <w:rPr>
            <w:noProof/>
            <w:webHidden/>
          </w:rPr>
          <w:fldChar w:fldCharType="separate"/>
        </w:r>
        <w:r w:rsidR="008926B2">
          <w:rPr>
            <w:noProof/>
            <w:webHidden/>
          </w:rPr>
          <w:t>14</w:t>
        </w:r>
        <w:r w:rsidR="008926B2">
          <w:rPr>
            <w:noProof/>
            <w:webHidden/>
          </w:rPr>
          <w:fldChar w:fldCharType="end"/>
        </w:r>
      </w:hyperlink>
    </w:p>
    <w:p w14:paraId="54DDE8DC" w14:textId="30F88F57" w:rsidR="00623EB9" w:rsidRPr="00015CAA" w:rsidRDefault="0033499A" w:rsidP="001E6A60">
      <w:pPr>
        <w:jc w:val="both"/>
      </w:pPr>
      <w:r w:rsidRPr="00015CAA">
        <w:fldChar w:fldCharType="end"/>
      </w:r>
      <w:bookmarkStart w:id="0" w:name="_Toc429411251"/>
      <w:bookmarkEnd w:id="0"/>
    </w:p>
    <w:p w14:paraId="114D4BE5" w14:textId="77777777" w:rsidR="008F5F45" w:rsidRPr="00015CAA" w:rsidRDefault="008F5F45" w:rsidP="002825AA">
      <w:pPr>
        <w:rPr>
          <w:b/>
          <w:bCs/>
          <w:sz w:val="24"/>
        </w:rPr>
      </w:pPr>
      <w:r w:rsidRPr="00015CAA">
        <w:rPr>
          <w:b/>
          <w:bCs/>
          <w:sz w:val="24"/>
        </w:rPr>
        <w:t>Liste des annexes</w:t>
      </w:r>
    </w:p>
    <w:p w14:paraId="6CAC3A42" w14:textId="77777777" w:rsidR="00015CAA" w:rsidRDefault="008F5F45" w:rsidP="002825AA">
      <w:pPr>
        <w:rPr>
          <w:sz w:val="24"/>
        </w:rPr>
      </w:pPr>
      <w:r w:rsidRPr="00766452">
        <w:rPr>
          <w:sz w:val="24"/>
        </w:rPr>
        <w:t>Annexe 1 –</w:t>
      </w:r>
      <w:r w:rsidR="00170BFA" w:rsidRPr="00766452">
        <w:rPr>
          <w:sz w:val="24"/>
        </w:rPr>
        <w:t xml:space="preserve"> liste de(s) l’Offres(s) et/ou composante(s) d’Offre de la gamme</w:t>
      </w:r>
    </w:p>
    <w:p w14:paraId="5D655D5E" w14:textId="2643D942" w:rsidR="008F5F45" w:rsidRPr="00766452" w:rsidRDefault="00170BFA" w:rsidP="002825AA">
      <w:pPr>
        <w:rPr>
          <w:sz w:val="24"/>
        </w:rPr>
      </w:pPr>
      <w:r w:rsidRPr="00766452">
        <w:rPr>
          <w:sz w:val="24"/>
        </w:rPr>
        <w:t>« Offres Accès et Collecte Activées » souscrite(s) par l’Opérateur</w:t>
      </w:r>
      <w:r w:rsidR="008F5F45" w:rsidRPr="00766452">
        <w:rPr>
          <w:sz w:val="24"/>
        </w:rPr>
        <w:t xml:space="preserve"> </w:t>
      </w:r>
    </w:p>
    <w:p w14:paraId="0138CDA3" w14:textId="1CECFB5D" w:rsidR="001E6A60" w:rsidRPr="0011216C" w:rsidRDefault="008F5F45">
      <w:pPr>
        <w:rPr>
          <w:sz w:val="24"/>
        </w:rPr>
      </w:pPr>
      <w:r w:rsidRPr="00766452">
        <w:rPr>
          <w:sz w:val="24"/>
        </w:rPr>
        <w:t>Annexe 2 – contacts</w:t>
      </w:r>
    </w:p>
    <w:p w14:paraId="7B359B7C" w14:textId="33A7C3F5" w:rsidR="00FF1166" w:rsidRPr="006B7803" w:rsidRDefault="008926B2" w:rsidP="007B1668">
      <w:pPr>
        <w:pStyle w:val="Titre1"/>
      </w:pPr>
      <w:bookmarkStart w:id="1" w:name="_Toc140759492"/>
      <w:r w:rsidRPr="006B7803">
        <w:lastRenderedPageBreak/>
        <w:t>P</w:t>
      </w:r>
      <w:r w:rsidR="00FF1166" w:rsidRPr="006B7803">
        <w:t>réambule</w:t>
      </w:r>
      <w:bookmarkEnd w:id="1"/>
      <w:r w:rsidR="00FF1166" w:rsidRPr="006B7803">
        <w:t xml:space="preserve"> </w:t>
      </w:r>
    </w:p>
    <w:p w14:paraId="1C0ADEC4" w14:textId="1A44DFC7" w:rsidR="00FF1166" w:rsidRPr="006B7803" w:rsidRDefault="00D065D5" w:rsidP="00FF1166">
      <w:pPr>
        <w:jc w:val="both"/>
        <w:rPr>
          <w:rFonts w:cs="Arial"/>
          <w:szCs w:val="20"/>
        </w:rPr>
      </w:pPr>
      <w:r>
        <w:rPr>
          <w:rFonts w:cs="Arial"/>
          <w:szCs w:val="20"/>
        </w:rPr>
        <w:t>BFC FIBRE</w:t>
      </w:r>
      <w:r w:rsidR="00FF1166" w:rsidRPr="006B7803">
        <w:rPr>
          <w:rFonts w:cs="Arial"/>
          <w:szCs w:val="20"/>
        </w:rPr>
        <w:t xml:space="preserve"> propose à l’Opérateur une offre FTTH activée (ci-après désignée l’ « Offre FTTH Active ») </w:t>
      </w:r>
      <w:r w:rsidR="008F4030" w:rsidRPr="006B7803">
        <w:rPr>
          <w:rFonts w:cs="Arial"/>
          <w:szCs w:val="20"/>
        </w:rPr>
        <w:t>et</w:t>
      </w:r>
      <w:r w:rsidR="00FF1166" w:rsidRPr="006B7803">
        <w:rPr>
          <w:rFonts w:cs="Arial"/>
          <w:szCs w:val="20"/>
        </w:rPr>
        <w:t xml:space="preserve"> </w:t>
      </w:r>
      <w:r w:rsidR="0026790D" w:rsidRPr="006B7803">
        <w:rPr>
          <w:rFonts w:cs="Arial"/>
          <w:szCs w:val="20"/>
        </w:rPr>
        <w:t xml:space="preserve">deux </w:t>
      </w:r>
      <w:r w:rsidR="00FF1166" w:rsidRPr="006B7803">
        <w:rPr>
          <w:rFonts w:cs="Arial"/>
          <w:szCs w:val="20"/>
        </w:rPr>
        <w:t>offre</w:t>
      </w:r>
      <w:r w:rsidR="0026790D" w:rsidRPr="006B7803">
        <w:rPr>
          <w:rFonts w:cs="Arial"/>
          <w:szCs w:val="20"/>
        </w:rPr>
        <w:t>s</w:t>
      </w:r>
      <w:r w:rsidR="00FF1166" w:rsidRPr="006B7803">
        <w:rPr>
          <w:rFonts w:cs="Arial"/>
          <w:szCs w:val="20"/>
        </w:rPr>
        <w:t xml:space="preserve"> FTTE </w:t>
      </w:r>
      <w:r w:rsidR="00F0253C" w:rsidRPr="006B7803">
        <w:rPr>
          <w:rFonts w:cs="Arial"/>
          <w:szCs w:val="20"/>
        </w:rPr>
        <w:t>a</w:t>
      </w:r>
      <w:r w:rsidR="00FF1166" w:rsidRPr="006B7803">
        <w:rPr>
          <w:rFonts w:cs="Arial"/>
          <w:szCs w:val="20"/>
        </w:rPr>
        <w:t>ctivée</w:t>
      </w:r>
      <w:r w:rsidR="0026790D" w:rsidRPr="006B7803">
        <w:rPr>
          <w:rFonts w:cs="Arial"/>
          <w:szCs w:val="20"/>
        </w:rPr>
        <w:t>s</w:t>
      </w:r>
      <w:r w:rsidR="00FF1166" w:rsidRPr="006B7803">
        <w:rPr>
          <w:rFonts w:cs="Arial"/>
          <w:szCs w:val="20"/>
        </w:rPr>
        <w:t xml:space="preserve"> ci-après désignée</w:t>
      </w:r>
      <w:r w:rsidR="0026790D" w:rsidRPr="006B7803">
        <w:rPr>
          <w:rFonts w:cs="Arial"/>
          <w:szCs w:val="20"/>
        </w:rPr>
        <w:t>s</w:t>
      </w:r>
      <w:r w:rsidR="00FF1166" w:rsidRPr="006B7803">
        <w:rPr>
          <w:rFonts w:cs="Arial"/>
          <w:szCs w:val="20"/>
        </w:rPr>
        <w:t xml:space="preserve"> l’ « Offre FTTE Active </w:t>
      </w:r>
      <w:r w:rsidR="0026790D" w:rsidRPr="006B7803">
        <w:rPr>
          <w:rFonts w:cs="Arial"/>
          <w:szCs w:val="20"/>
        </w:rPr>
        <w:t>LAN » et l’ « Offre FTTE Active Entreprises »</w:t>
      </w:r>
      <w:r w:rsidR="00FF1166" w:rsidRPr="006B7803">
        <w:rPr>
          <w:rFonts w:cs="Arial"/>
          <w:szCs w:val="20"/>
        </w:rPr>
        <w:t xml:space="preserve">. </w:t>
      </w:r>
    </w:p>
    <w:p w14:paraId="6810B501" w14:textId="77777777" w:rsidR="00FF1166" w:rsidRPr="006B7803" w:rsidRDefault="00FF1166" w:rsidP="00FF1166">
      <w:pPr>
        <w:jc w:val="both"/>
        <w:rPr>
          <w:rFonts w:cs="Arial"/>
          <w:szCs w:val="20"/>
        </w:rPr>
      </w:pPr>
    </w:p>
    <w:p w14:paraId="63FCE338" w14:textId="77777777" w:rsidR="00FF1166" w:rsidRPr="006B7803" w:rsidRDefault="00FF1166" w:rsidP="00FF1166">
      <w:pPr>
        <w:jc w:val="both"/>
        <w:rPr>
          <w:rFonts w:cs="Arial"/>
          <w:szCs w:val="20"/>
        </w:rPr>
      </w:pPr>
      <w:r w:rsidRPr="006B7803">
        <w:rPr>
          <w:rFonts w:cs="Arial"/>
          <w:szCs w:val="20"/>
        </w:rPr>
        <w:t xml:space="preserve">L’Offre FTTH Active est constituée des </w:t>
      </w:r>
      <w:r w:rsidR="0060509B" w:rsidRPr="006B7803">
        <w:rPr>
          <w:rFonts w:cs="Arial"/>
          <w:szCs w:val="20"/>
        </w:rPr>
        <w:t>trois (</w:t>
      </w:r>
      <w:r w:rsidRPr="006B7803">
        <w:rPr>
          <w:rFonts w:cs="Arial"/>
          <w:szCs w:val="20"/>
        </w:rPr>
        <w:t>3</w:t>
      </w:r>
      <w:r w:rsidR="0060509B" w:rsidRPr="006B7803">
        <w:rPr>
          <w:rFonts w:cs="Arial"/>
          <w:szCs w:val="20"/>
        </w:rPr>
        <w:t>)</w:t>
      </w:r>
      <w:r w:rsidRPr="006B7803">
        <w:rPr>
          <w:rFonts w:cs="Arial"/>
          <w:szCs w:val="20"/>
        </w:rPr>
        <w:t xml:space="preserve"> composantes suivantes : </w:t>
      </w:r>
    </w:p>
    <w:p w14:paraId="77A5BED8" w14:textId="77777777" w:rsidR="00FF1166" w:rsidRPr="006B7803" w:rsidRDefault="00FF1166" w:rsidP="0054166B">
      <w:pPr>
        <w:numPr>
          <w:ilvl w:val="0"/>
          <w:numId w:val="9"/>
        </w:numPr>
        <w:jc w:val="both"/>
        <w:rPr>
          <w:rFonts w:cs="Arial"/>
          <w:szCs w:val="20"/>
        </w:rPr>
      </w:pPr>
      <w:r w:rsidRPr="006B7803">
        <w:rPr>
          <w:rFonts w:cs="Arial"/>
          <w:szCs w:val="20"/>
        </w:rPr>
        <w:t>la composante accès, régit par les Conditions Spécifiques «</w:t>
      </w:r>
      <w:r w:rsidR="00623EB9" w:rsidRPr="006B7803">
        <w:rPr>
          <w:rFonts w:cs="Arial"/>
          <w:szCs w:val="20"/>
        </w:rPr>
        <w:t xml:space="preserve"> Accès FTTH activés</w:t>
      </w:r>
      <w:r w:rsidRPr="006B7803">
        <w:rPr>
          <w:rFonts w:cs="Arial"/>
          <w:szCs w:val="20"/>
        </w:rPr>
        <w:t> »</w:t>
      </w:r>
      <w:r w:rsidR="00677924" w:rsidRPr="006B7803">
        <w:rPr>
          <w:rFonts w:cs="Arial"/>
          <w:szCs w:val="20"/>
        </w:rPr>
        <w:t> ;</w:t>
      </w:r>
      <w:r w:rsidRPr="006B7803">
        <w:rPr>
          <w:rFonts w:cs="Arial"/>
          <w:szCs w:val="20"/>
        </w:rPr>
        <w:t xml:space="preserve"> </w:t>
      </w:r>
    </w:p>
    <w:p w14:paraId="2C976D11" w14:textId="77777777" w:rsidR="00FF1166" w:rsidRPr="006B7803" w:rsidRDefault="00FF1166" w:rsidP="0054166B">
      <w:pPr>
        <w:numPr>
          <w:ilvl w:val="0"/>
          <w:numId w:val="9"/>
        </w:numPr>
        <w:jc w:val="both"/>
        <w:rPr>
          <w:rFonts w:cs="Arial"/>
          <w:szCs w:val="20"/>
        </w:rPr>
      </w:pPr>
      <w:r w:rsidRPr="006B7803">
        <w:rPr>
          <w:rFonts w:cs="Arial"/>
          <w:szCs w:val="20"/>
        </w:rPr>
        <w:t xml:space="preserve">la composante collecte </w:t>
      </w:r>
      <w:r w:rsidR="00145113" w:rsidRPr="006B7803">
        <w:rPr>
          <w:rFonts w:cs="Arial"/>
          <w:szCs w:val="20"/>
        </w:rPr>
        <w:t>E</w:t>
      </w:r>
      <w:r w:rsidRPr="006B7803">
        <w:rPr>
          <w:rFonts w:cs="Arial"/>
          <w:szCs w:val="20"/>
        </w:rPr>
        <w:t>thernet, régit par les Conditions Spécifiques « </w:t>
      </w:r>
      <w:r w:rsidR="00623EB9" w:rsidRPr="006B7803">
        <w:rPr>
          <w:rFonts w:cs="Arial"/>
          <w:szCs w:val="20"/>
        </w:rPr>
        <w:t>collecte et livraison du trafic des Accès FTTH et transport multicast</w:t>
      </w:r>
      <w:r w:rsidRPr="006B7803">
        <w:rPr>
          <w:rFonts w:cs="Arial"/>
          <w:szCs w:val="20"/>
        </w:rPr>
        <w:t> »</w:t>
      </w:r>
      <w:r w:rsidR="00677924" w:rsidRPr="006B7803">
        <w:rPr>
          <w:rFonts w:cs="Arial"/>
          <w:szCs w:val="20"/>
        </w:rPr>
        <w:t> ;</w:t>
      </w:r>
      <w:r w:rsidRPr="006B7803">
        <w:rPr>
          <w:rFonts w:cs="Arial"/>
          <w:szCs w:val="20"/>
        </w:rPr>
        <w:t xml:space="preserve"> </w:t>
      </w:r>
    </w:p>
    <w:p w14:paraId="483FDDBF" w14:textId="77777777" w:rsidR="00FF1166" w:rsidRPr="006B7803" w:rsidRDefault="00FF1166" w:rsidP="0054166B">
      <w:pPr>
        <w:numPr>
          <w:ilvl w:val="0"/>
          <w:numId w:val="9"/>
        </w:numPr>
        <w:jc w:val="both"/>
        <w:rPr>
          <w:rFonts w:cs="Arial"/>
          <w:szCs w:val="20"/>
        </w:rPr>
      </w:pPr>
      <w:r w:rsidRPr="006B7803">
        <w:rPr>
          <w:rFonts w:cs="Arial"/>
          <w:szCs w:val="20"/>
        </w:rPr>
        <w:t>et la composante raccordement, régit par les Conditions Spécifiques « Raccordement Multi Services ».</w:t>
      </w:r>
    </w:p>
    <w:p w14:paraId="552AC78B" w14:textId="77777777" w:rsidR="00FF1166" w:rsidRPr="006B7803" w:rsidRDefault="00FF1166" w:rsidP="00FF1166">
      <w:pPr>
        <w:jc w:val="both"/>
        <w:rPr>
          <w:rFonts w:cs="Arial"/>
          <w:szCs w:val="20"/>
        </w:rPr>
      </w:pPr>
      <w:r w:rsidRPr="006B7803">
        <w:rPr>
          <w:rFonts w:cs="Arial"/>
          <w:szCs w:val="20"/>
        </w:rPr>
        <w:t>Afin de bénéficier de l’Offre FTTH Active, l’Opérateur doit commander l’ensemble des 3 composantes.</w:t>
      </w:r>
    </w:p>
    <w:p w14:paraId="6536138F" w14:textId="77777777" w:rsidR="00FF1166" w:rsidRPr="006B7803" w:rsidRDefault="00FF1166" w:rsidP="00FF1166">
      <w:pPr>
        <w:jc w:val="both"/>
        <w:rPr>
          <w:rFonts w:cs="Arial"/>
          <w:szCs w:val="20"/>
        </w:rPr>
      </w:pPr>
    </w:p>
    <w:p w14:paraId="66993CA6" w14:textId="77777777" w:rsidR="00FF1166" w:rsidRPr="006B7803" w:rsidRDefault="00FF1166" w:rsidP="00FF1166">
      <w:pPr>
        <w:jc w:val="both"/>
        <w:rPr>
          <w:rFonts w:cs="Arial"/>
          <w:szCs w:val="20"/>
        </w:rPr>
      </w:pPr>
      <w:r w:rsidRPr="006B7803">
        <w:rPr>
          <w:rFonts w:cs="Arial"/>
          <w:szCs w:val="20"/>
        </w:rPr>
        <w:t xml:space="preserve">L’Offre FTTE Active </w:t>
      </w:r>
      <w:r w:rsidR="0026790D" w:rsidRPr="006B7803">
        <w:rPr>
          <w:rFonts w:cs="Arial"/>
          <w:szCs w:val="20"/>
        </w:rPr>
        <w:t xml:space="preserve">LAN </w:t>
      </w:r>
      <w:r w:rsidRPr="006B7803">
        <w:rPr>
          <w:rFonts w:cs="Arial"/>
          <w:szCs w:val="20"/>
        </w:rPr>
        <w:t xml:space="preserve">est constituée des </w:t>
      </w:r>
      <w:r w:rsidR="00571452" w:rsidRPr="006B7803">
        <w:rPr>
          <w:rFonts w:cs="Arial"/>
          <w:szCs w:val="20"/>
        </w:rPr>
        <w:t>deux (</w:t>
      </w:r>
      <w:r w:rsidRPr="006B7803">
        <w:rPr>
          <w:rFonts w:cs="Arial"/>
          <w:szCs w:val="20"/>
        </w:rPr>
        <w:t>2</w:t>
      </w:r>
      <w:r w:rsidR="00571452" w:rsidRPr="006B7803">
        <w:rPr>
          <w:rFonts w:cs="Arial"/>
          <w:szCs w:val="20"/>
        </w:rPr>
        <w:t>)</w:t>
      </w:r>
      <w:r w:rsidRPr="006B7803">
        <w:rPr>
          <w:rFonts w:cs="Arial"/>
          <w:szCs w:val="20"/>
        </w:rPr>
        <w:t xml:space="preserve"> composantes suivantes :</w:t>
      </w:r>
    </w:p>
    <w:p w14:paraId="1FB89522" w14:textId="77777777" w:rsidR="00FF1166" w:rsidRPr="006B7803" w:rsidRDefault="00FF1166" w:rsidP="0054166B">
      <w:pPr>
        <w:numPr>
          <w:ilvl w:val="0"/>
          <w:numId w:val="9"/>
        </w:numPr>
        <w:jc w:val="both"/>
        <w:rPr>
          <w:rFonts w:cs="Arial"/>
          <w:szCs w:val="20"/>
        </w:rPr>
      </w:pPr>
      <w:r w:rsidRPr="006B7803">
        <w:rPr>
          <w:rFonts w:cs="Arial"/>
          <w:szCs w:val="20"/>
        </w:rPr>
        <w:t>la composante accès et collecte, régit par les Conditions Spécifiques « </w:t>
      </w:r>
      <w:r w:rsidR="00EC7E98" w:rsidRPr="006B7803">
        <w:rPr>
          <w:rFonts w:cs="Arial"/>
          <w:szCs w:val="20"/>
        </w:rPr>
        <w:t xml:space="preserve">Accès et </w:t>
      </w:r>
      <w:r w:rsidR="00810A03" w:rsidRPr="006B7803">
        <w:rPr>
          <w:rFonts w:cs="Arial"/>
          <w:szCs w:val="20"/>
        </w:rPr>
        <w:t>c</w:t>
      </w:r>
      <w:r w:rsidR="00EC7E98" w:rsidRPr="006B7803">
        <w:rPr>
          <w:rFonts w:cs="Arial"/>
          <w:szCs w:val="20"/>
        </w:rPr>
        <w:t>ollecte FTTE</w:t>
      </w:r>
      <w:r w:rsidR="003D5FBD" w:rsidRPr="006B7803">
        <w:rPr>
          <w:rFonts w:cs="Arial"/>
          <w:szCs w:val="20"/>
        </w:rPr>
        <w:t xml:space="preserve"> LAN</w:t>
      </w:r>
      <w:r w:rsidR="00EC7E98" w:rsidRPr="006B7803">
        <w:rPr>
          <w:rFonts w:cs="Arial"/>
          <w:szCs w:val="20"/>
        </w:rPr>
        <w:t xml:space="preserve"> </w:t>
      </w:r>
      <w:r w:rsidR="00810A03" w:rsidRPr="006B7803">
        <w:rPr>
          <w:rFonts w:cs="Arial"/>
          <w:szCs w:val="20"/>
        </w:rPr>
        <w:t>activés </w:t>
      </w:r>
      <w:r w:rsidRPr="006B7803">
        <w:rPr>
          <w:rFonts w:cs="Arial"/>
          <w:szCs w:val="20"/>
        </w:rPr>
        <w:t>»</w:t>
      </w:r>
      <w:r w:rsidR="00677924" w:rsidRPr="006B7803">
        <w:rPr>
          <w:rFonts w:cs="Arial"/>
          <w:szCs w:val="20"/>
        </w:rPr>
        <w:t> ;</w:t>
      </w:r>
    </w:p>
    <w:p w14:paraId="073DF140" w14:textId="77777777" w:rsidR="00FF1166" w:rsidRPr="006B7803" w:rsidRDefault="00FF1166" w:rsidP="0054166B">
      <w:pPr>
        <w:numPr>
          <w:ilvl w:val="0"/>
          <w:numId w:val="9"/>
        </w:numPr>
        <w:jc w:val="both"/>
        <w:rPr>
          <w:rFonts w:cs="Arial"/>
          <w:szCs w:val="20"/>
        </w:rPr>
      </w:pPr>
      <w:r w:rsidRPr="006B7803">
        <w:rPr>
          <w:rFonts w:cs="Arial"/>
          <w:szCs w:val="20"/>
        </w:rPr>
        <w:t xml:space="preserve">et la composante raccordement, régit par les Conditions Spécifiques « Raccordement Multi Services ». </w:t>
      </w:r>
    </w:p>
    <w:p w14:paraId="6E5CEB0E" w14:textId="77777777" w:rsidR="00FF1166" w:rsidRPr="006B7803" w:rsidRDefault="00FF1166" w:rsidP="00FF1166">
      <w:pPr>
        <w:jc w:val="both"/>
        <w:rPr>
          <w:rFonts w:cs="Arial"/>
          <w:szCs w:val="20"/>
        </w:rPr>
      </w:pPr>
      <w:r w:rsidRPr="006B7803">
        <w:rPr>
          <w:rFonts w:cs="Arial"/>
          <w:szCs w:val="20"/>
        </w:rPr>
        <w:t>Afin de bénéficier de l’Offre FTTE Active</w:t>
      </w:r>
      <w:r w:rsidR="0026790D" w:rsidRPr="006B7803">
        <w:rPr>
          <w:rFonts w:cs="Arial"/>
          <w:szCs w:val="20"/>
        </w:rPr>
        <w:t xml:space="preserve"> LAN</w:t>
      </w:r>
      <w:r w:rsidRPr="006B7803">
        <w:rPr>
          <w:rFonts w:cs="Arial"/>
          <w:szCs w:val="20"/>
        </w:rPr>
        <w:t>, l’Opérateur doit commander ces 2 composantes.</w:t>
      </w:r>
    </w:p>
    <w:p w14:paraId="7DB26ADF" w14:textId="77777777" w:rsidR="00810A03" w:rsidRPr="006B7803" w:rsidRDefault="00810A03" w:rsidP="0026790D">
      <w:pPr>
        <w:jc w:val="both"/>
        <w:rPr>
          <w:rFonts w:cs="Arial"/>
          <w:szCs w:val="20"/>
        </w:rPr>
      </w:pPr>
    </w:p>
    <w:p w14:paraId="40BAF7B4" w14:textId="77777777" w:rsidR="0026790D" w:rsidRPr="006B7803" w:rsidRDefault="0026790D" w:rsidP="0026790D">
      <w:pPr>
        <w:jc w:val="both"/>
        <w:rPr>
          <w:rFonts w:cs="Arial"/>
          <w:szCs w:val="20"/>
        </w:rPr>
      </w:pPr>
      <w:r w:rsidRPr="006B7803">
        <w:rPr>
          <w:rFonts w:cs="Arial"/>
          <w:szCs w:val="20"/>
        </w:rPr>
        <w:t xml:space="preserve">L’Offre FTTE Active Entreprises est constituée des </w:t>
      </w:r>
      <w:r w:rsidR="00571452" w:rsidRPr="006B7803">
        <w:rPr>
          <w:rFonts w:cs="Arial"/>
          <w:szCs w:val="20"/>
        </w:rPr>
        <w:t>deux (</w:t>
      </w:r>
      <w:r w:rsidRPr="006B7803">
        <w:rPr>
          <w:rFonts w:cs="Arial"/>
          <w:szCs w:val="20"/>
        </w:rPr>
        <w:t>2</w:t>
      </w:r>
      <w:r w:rsidR="00571452" w:rsidRPr="006B7803">
        <w:rPr>
          <w:rFonts w:cs="Arial"/>
          <w:szCs w:val="20"/>
        </w:rPr>
        <w:t>)</w:t>
      </w:r>
      <w:r w:rsidRPr="006B7803">
        <w:rPr>
          <w:rFonts w:cs="Arial"/>
          <w:szCs w:val="20"/>
        </w:rPr>
        <w:t xml:space="preserve"> composantes suivantes :</w:t>
      </w:r>
    </w:p>
    <w:p w14:paraId="5FBD969F" w14:textId="77777777" w:rsidR="0026790D" w:rsidRPr="006B7803" w:rsidRDefault="0026790D" w:rsidP="0054166B">
      <w:pPr>
        <w:numPr>
          <w:ilvl w:val="0"/>
          <w:numId w:val="9"/>
        </w:numPr>
        <w:jc w:val="both"/>
        <w:rPr>
          <w:rFonts w:cs="Arial"/>
          <w:szCs w:val="20"/>
        </w:rPr>
      </w:pPr>
      <w:r w:rsidRPr="006B7803">
        <w:rPr>
          <w:rFonts w:cs="Arial"/>
          <w:szCs w:val="20"/>
        </w:rPr>
        <w:t xml:space="preserve">la composante accès et collecte, régit par les Conditions Spécifiques « Accès et </w:t>
      </w:r>
      <w:r w:rsidR="00810A03" w:rsidRPr="006B7803">
        <w:rPr>
          <w:rFonts w:cs="Arial"/>
          <w:szCs w:val="20"/>
        </w:rPr>
        <w:t xml:space="preserve">collecte FTTE </w:t>
      </w:r>
      <w:r w:rsidR="003D5FBD" w:rsidRPr="006B7803">
        <w:rPr>
          <w:rFonts w:cs="Arial"/>
          <w:szCs w:val="20"/>
        </w:rPr>
        <w:t xml:space="preserve">Entreprises </w:t>
      </w:r>
      <w:r w:rsidR="00810A03" w:rsidRPr="006B7803">
        <w:rPr>
          <w:rFonts w:cs="Arial"/>
          <w:szCs w:val="20"/>
        </w:rPr>
        <w:t>activés</w:t>
      </w:r>
      <w:r w:rsidRPr="006B7803">
        <w:rPr>
          <w:rFonts w:cs="Arial"/>
          <w:szCs w:val="20"/>
        </w:rPr>
        <w:t> » ;</w:t>
      </w:r>
    </w:p>
    <w:p w14:paraId="074830A0" w14:textId="77777777" w:rsidR="0026790D" w:rsidRPr="006B7803" w:rsidRDefault="0026790D" w:rsidP="0054166B">
      <w:pPr>
        <w:numPr>
          <w:ilvl w:val="0"/>
          <w:numId w:val="9"/>
        </w:numPr>
        <w:jc w:val="both"/>
        <w:rPr>
          <w:rFonts w:cs="Arial"/>
          <w:szCs w:val="20"/>
        </w:rPr>
      </w:pPr>
      <w:r w:rsidRPr="006B7803">
        <w:rPr>
          <w:rFonts w:cs="Arial"/>
          <w:szCs w:val="20"/>
        </w:rPr>
        <w:t xml:space="preserve">et la composante raccordement, régit par les Conditions Spécifiques « Raccordement Multi Services ». </w:t>
      </w:r>
    </w:p>
    <w:p w14:paraId="777E1BF3" w14:textId="77777777" w:rsidR="0026790D" w:rsidRPr="006B7803" w:rsidRDefault="0026790D" w:rsidP="0026790D">
      <w:pPr>
        <w:jc w:val="both"/>
        <w:rPr>
          <w:rFonts w:cs="Arial"/>
          <w:szCs w:val="20"/>
        </w:rPr>
      </w:pPr>
      <w:r w:rsidRPr="006B7803">
        <w:rPr>
          <w:rFonts w:cs="Arial"/>
          <w:szCs w:val="20"/>
        </w:rPr>
        <w:t xml:space="preserve">Afin de bénéficier de l’Offre FTTE Active </w:t>
      </w:r>
      <w:r w:rsidR="00810A03" w:rsidRPr="006B7803">
        <w:rPr>
          <w:rFonts w:cs="Arial"/>
          <w:szCs w:val="20"/>
        </w:rPr>
        <w:t>Entreprises</w:t>
      </w:r>
      <w:r w:rsidRPr="006B7803">
        <w:rPr>
          <w:rFonts w:cs="Arial"/>
          <w:szCs w:val="20"/>
        </w:rPr>
        <w:t>, l’Opérateur doit commander ces 2 composantes.</w:t>
      </w:r>
    </w:p>
    <w:p w14:paraId="3C033176" w14:textId="77777777" w:rsidR="00FF1166" w:rsidRPr="006B7803" w:rsidRDefault="00FF1166" w:rsidP="00FF1166">
      <w:pPr>
        <w:jc w:val="both"/>
        <w:rPr>
          <w:rFonts w:cs="Arial"/>
          <w:szCs w:val="20"/>
        </w:rPr>
      </w:pPr>
    </w:p>
    <w:p w14:paraId="618D6331" w14:textId="6E18C120" w:rsidR="00FF1166" w:rsidRPr="006B7803" w:rsidRDefault="00FF1166" w:rsidP="00FF1166">
      <w:pPr>
        <w:jc w:val="both"/>
        <w:rPr>
          <w:rFonts w:cs="Arial"/>
          <w:szCs w:val="20"/>
        </w:rPr>
      </w:pPr>
      <w:r w:rsidRPr="006B7803">
        <w:rPr>
          <w:rFonts w:cs="Arial"/>
          <w:szCs w:val="20"/>
        </w:rPr>
        <w:t xml:space="preserve">Ces Offres ainsi que toutes celles à venir que </w:t>
      </w:r>
      <w:r w:rsidR="00D065D5">
        <w:rPr>
          <w:rFonts w:cs="Arial"/>
          <w:szCs w:val="20"/>
        </w:rPr>
        <w:t>BFC FIBRE</w:t>
      </w:r>
      <w:r w:rsidRPr="006B7803">
        <w:rPr>
          <w:rFonts w:cs="Arial"/>
          <w:szCs w:val="20"/>
        </w:rPr>
        <w:t xml:space="preserve"> serait éventuellement amené à proposer à l’Opérateur seront indistinctement visées par le terme « Offre ».</w:t>
      </w:r>
    </w:p>
    <w:p w14:paraId="0614E6BA" w14:textId="77777777" w:rsidR="008D0C5C" w:rsidRPr="006B7803" w:rsidRDefault="008D0C5C" w:rsidP="00FF1166">
      <w:pPr>
        <w:jc w:val="both"/>
        <w:rPr>
          <w:rFonts w:cs="Arial"/>
          <w:szCs w:val="20"/>
        </w:rPr>
      </w:pPr>
    </w:p>
    <w:p w14:paraId="1D19A00D" w14:textId="77777777" w:rsidR="008D0C5C" w:rsidRPr="006B7803" w:rsidRDefault="008D0C5C" w:rsidP="008D0C5C">
      <w:pPr>
        <w:jc w:val="both"/>
        <w:rPr>
          <w:rFonts w:cs="Arial"/>
          <w:szCs w:val="20"/>
        </w:rPr>
      </w:pPr>
    </w:p>
    <w:p w14:paraId="756DB594" w14:textId="77777777" w:rsidR="008D0C5C" w:rsidRPr="00FF1166" w:rsidRDefault="008D0C5C" w:rsidP="008D0C5C">
      <w:pPr>
        <w:jc w:val="both"/>
        <w:rPr>
          <w:rFonts w:cs="Arial"/>
          <w:szCs w:val="20"/>
        </w:rPr>
      </w:pPr>
    </w:p>
    <w:p w14:paraId="4AA0ED4E" w14:textId="3A0A8B82" w:rsidR="00D01C43" w:rsidRPr="004C3106" w:rsidRDefault="008926B2" w:rsidP="0090549E">
      <w:pPr>
        <w:pStyle w:val="Titre1"/>
      </w:pPr>
      <w:bookmarkStart w:id="2" w:name="_Toc140759493"/>
      <w:r>
        <w:t>D</w:t>
      </w:r>
      <w:r w:rsidR="00D01C43" w:rsidRPr="00403432">
        <w:t>éfinition</w:t>
      </w:r>
      <w:r w:rsidR="004D01DE" w:rsidRPr="004C3106">
        <w:t>s</w:t>
      </w:r>
      <w:bookmarkEnd w:id="2"/>
      <w:r w:rsidR="00D01C43" w:rsidRPr="004C3106">
        <w:t xml:space="preserve"> </w:t>
      </w:r>
    </w:p>
    <w:p w14:paraId="546A88E3" w14:textId="77777777" w:rsidR="00942EDF" w:rsidRPr="00F4530A" w:rsidRDefault="00942EDF">
      <w:pPr>
        <w:spacing w:before="240"/>
        <w:jc w:val="both"/>
        <w:rPr>
          <w:bCs/>
          <w:szCs w:val="20"/>
        </w:rPr>
      </w:pPr>
      <w:r w:rsidRPr="00F4530A">
        <w:rPr>
          <w:b/>
          <w:bCs/>
          <w:szCs w:val="20"/>
        </w:rPr>
        <w:t>Accès :</w:t>
      </w:r>
      <w:r w:rsidRPr="00F4530A">
        <w:rPr>
          <w:bCs/>
          <w:szCs w:val="20"/>
        </w:rPr>
        <w:t xml:space="preserve"> ligne continue de communication électronique à très haut débit en fibre optique, telle que plus amplement définie dans chacune des Conditions Spécifiques des Offres.</w:t>
      </w:r>
    </w:p>
    <w:p w14:paraId="161244BC" w14:textId="4AAF2A67" w:rsidR="004D01DE" w:rsidRPr="00F4530A" w:rsidRDefault="004D01DE">
      <w:pPr>
        <w:spacing w:before="240"/>
        <w:jc w:val="both"/>
        <w:rPr>
          <w:bCs/>
          <w:szCs w:val="20"/>
        </w:rPr>
      </w:pPr>
      <w:r w:rsidRPr="00F4530A">
        <w:rPr>
          <w:b/>
          <w:bCs/>
          <w:szCs w:val="20"/>
        </w:rPr>
        <w:t>Accord-cadre</w:t>
      </w:r>
      <w:r w:rsidR="00E46EDD" w:rsidRPr="00F4530A">
        <w:rPr>
          <w:bCs/>
          <w:szCs w:val="20"/>
        </w:rPr>
        <w:t xml:space="preserve"> </w:t>
      </w:r>
      <w:r w:rsidRPr="00F4530A">
        <w:rPr>
          <w:b/>
          <w:bCs/>
          <w:szCs w:val="20"/>
        </w:rPr>
        <w:t>:</w:t>
      </w:r>
      <w:r w:rsidRPr="00F4530A">
        <w:rPr>
          <w:bCs/>
          <w:szCs w:val="20"/>
        </w:rPr>
        <w:t xml:space="preserve"> désigne le contrat conclu entre </w:t>
      </w:r>
      <w:r w:rsidR="00D065D5">
        <w:t>BFC FIBRE</w:t>
      </w:r>
      <w:r w:rsidR="00F75FDE" w:rsidRPr="00F4530A">
        <w:t xml:space="preserve"> </w:t>
      </w:r>
      <w:r w:rsidRPr="00F4530A">
        <w:rPr>
          <w:bCs/>
          <w:szCs w:val="20"/>
        </w:rPr>
        <w:t>et l’</w:t>
      </w:r>
      <w:r w:rsidR="00F75FDE" w:rsidRPr="00F4530A">
        <w:rPr>
          <w:bCs/>
          <w:szCs w:val="20"/>
        </w:rPr>
        <w:t xml:space="preserve">Opérateur </w:t>
      </w:r>
      <w:r w:rsidRPr="00F4530A">
        <w:rPr>
          <w:bCs/>
          <w:szCs w:val="20"/>
        </w:rPr>
        <w:t>définissant les conditions juridiques et financières applicables au présent Contrat.</w:t>
      </w:r>
    </w:p>
    <w:p w14:paraId="55E392B9" w14:textId="77777777" w:rsidR="004A516E" w:rsidRPr="005E6759" w:rsidRDefault="004A516E" w:rsidP="004A516E">
      <w:pPr>
        <w:spacing w:before="240" w:line="260" w:lineRule="atLeast"/>
        <w:jc w:val="both"/>
        <w:rPr>
          <w:rFonts w:cs="Helvetica55Roman"/>
          <w:szCs w:val="20"/>
        </w:rPr>
      </w:pPr>
      <w:r w:rsidRPr="005E6759">
        <w:rPr>
          <w:rFonts w:cs="Helvetica55Roman"/>
          <w:b/>
          <w:szCs w:val="20"/>
        </w:rPr>
        <w:t>Attaque par Deni de Service Distribuée (Distributed Denial of Service Attack) ou Attaque DDoS</w:t>
      </w:r>
      <w:r w:rsidRPr="005E6759">
        <w:rPr>
          <w:szCs w:val="20"/>
        </w:rPr>
        <w:t> </w:t>
      </w:r>
      <w:r w:rsidRPr="005E6759">
        <w:rPr>
          <w:rFonts w:cs="Helvetica55Roman"/>
          <w:szCs w:val="20"/>
        </w:rPr>
        <w:t>: désigne une attaque informatique ayant pour but de rendre indisponible à un ou plusieurs Utilisateur(s), l’accès à un fournisseur de services en ligne. Ces attaques peuvent entrainer une indisponibilité d’accès à tous les autres services qui sont portés par les mêmes équipements de la chaine du réseau. </w:t>
      </w:r>
    </w:p>
    <w:p w14:paraId="1680A66A" w14:textId="77777777" w:rsidR="00633844" w:rsidRPr="00F4530A" w:rsidRDefault="00633844" w:rsidP="00AF16AF">
      <w:pPr>
        <w:spacing w:before="240"/>
        <w:jc w:val="both"/>
        <w:rPr>
          <w:rFonts w:cs="Calibri"/>
          <w:bCs/>
        </w:rPr>
      </w:pPr>
      <w:r w:rsidRPr="00F4530A">
        <w:rPr>
          <w:rFonts w:cs="Calibri"/>
          <w:b/>
          <w:bCs/>
        </w:rPr>
        <w:t>Classe de Service (CoS) :</w:t>
      </w:r>
      <w:r w:rsidRPr="00F4530A">
        <w:rPr>
          <w:rFonts w:cs="Calibri"/>
          <w:bCs/>
        </w:rPr>
        <w:t xml:space="preserve"> désigne une classe de service Ethernet.</w:t>
      </w:r>
    </w:p>
    <w:p w14:paraId="607CF6DD" w14:textId="71CE9F61" w:rsidR="002C007B" w:rsidRPr="00F4530A" w:rsidRDefault="002C007B" w:rsidP="00AF16AF">
      <w:pPr>
        <w:spacing w:before="240"/>
        <w:jc w:val="both"/>
        <w:rPr>
          <w:rFonts w:cs="TimesNewRoman"/>
        </w:rPr>
      </w:pPr>
      <w:r w:rsidRPr="00F4530A">
        <w:rPr>
          <w:rFonts w:cs="Arial"/>
          <w:b/>
        </w:rPr>
        <w:lastRenderedPageBreak/>
        <w:t>Espace Opérateurs</w:t>
      </w:r>
      <w:r w:rsidRPr="00F4530A">
        <w:rPr>
          <w:rFonts w:cs="TimesNewRoman"/>
          <w:b/>
        </w:rPr>
        <w:t xml:space="preserve"> :</w:t>
      </w:r>
      <w:r w:rsidRPr="00F4530A">
        <w:rPr>
          <w:rFonts w:cs="TimesNewRoman"/>
        </w:rPr>
        <w:t xml:space="preserve"> désigne le site web de </w:t>
      </w:r>
      <w:r w:rsidR="00D065D5">
        <w:rPr>
          <w:rFonts w:cs="TimesNewRoman"/>
        </w:rPr>
        <w:t>BFC FIBRE</w:t>
      </w:r>
      <w:r w:rsidRPr="00F4530A">
        <w:rPr>
          <w:rFonts w:cs="TimesNewRoman"/>
        </w:rPr>
        <w:t xml:space="preserve"> d’informations et de services dédiés aux Opérateurs.</w:t>
      </w:r>
    </w:p>
    <w:p w14:paraId="35176BA1" w14:textId="77777777" w:rsidR="00633844" w:rsidRPr="00F4530A" w:rsidRDefault="00633844" w:rsidP="00AF16AF">
      <w:pPr>
        <w:pStyle w:val="Texte"/>
        <w:spacing w:before="240"/>
        <w:rPr>
          <w:bCs/>
        </w:rPr>
      </w:pPr>
      <w:r w:rsidRPr="00AF16AF">
        <w:rPr>
          <w:b/>
          <w:szCs w:val="24"/>
        </w:rPr>
        <w:t>Ethernet :</w:t>
      </w:r>
      <w:r w:rsidRPr="00F4530A">
        <w:rPr>
          <w:bCs/>
        </w:rPr>
        <w:t xml:space="preserve"> désigne le protocole qui permet de répondre à des besoins multiservices grâce à une hétérogénéité des trafics (norme IEEE 802.3).</w:t>
      </w:r>
    </w:p>
    <w:p w14:paraId="5E88D62E" w14:textId="77777777" w:rsidR="0008165A" w:rsidRPr="00F4530A" w:rsidRDefault="0008165A">
      <w:pPr>
        <w:pStyle w:val="Texte"/>
        <w:spacing w:before="240"/>
        <w:rPr>
          <w:bCs/>
        </w:rPr>
      </w:pPr>
      <w:r w:rsidRPr="00F4530A">
        <w:rPr>
          <w:b/>
          <w:bCs/>
        </w:rPr>
        <w:t>Jours et Heures Ouvrables :</w:t>
      </w:r>
      <w:r w:rsidRPr="00F4530A">
        <w:rPr>
          <w:bCs/>
        </w:rPr>
        <w:t xml:space="preserve"> désigne la période allant du lundi au samedi inclus, hors jours fériés et chômés, de 8 heures à 18 heures au sens du calendrier français. </w:t>
      </w:r>
    </w:p>
    <w:p w14:paraId="428D829F" w14:textId="77777777" w:rsidR="00611028" w:rsidRPr="00F4530A" w:rsidRDefault="0008165A">
      <w:pPr>
        <w:pStyle w:val="Texte"/>
        <w:spacing w:before="240"/>
        <w:rPr>
          <w:bCs/>
        </w:rPr>
      </w:pPr>
      <w:r w:rsidRPr="00F4530A">
        <w:rPr>
          <w:b/>
          <w:bCs/>
        </w:rPr>
        <w:t>Jours et Heures Ouvrés :</w:t>
      </w:r>
      <w:r w:rsidRPr="00F4530A">
        <w:rPr>
          <w:bCs/>
        </w:rPr>
        <w:t xml:space="preserve"> désigne la période allant du lundi au vendredi inclus, hors jours fériés et chômés, de 8 heures à 18 heures au sens du calendrier français. </w:t>
      </w:r>
    </w:p>
    <w:p w14:paraId="49D8D46B" w14:textId="11858336" w:rsidR="00C410C0" w:rsidRPr="00F4530A" w:rsidRDefault="00C410C0" w:rsidP="00AF16AF">
      <w:pPr>
        <w:tabs>
          <w:tab w:val="left" w:pos="2630"/>
        </w:tabs>
        <w:spacing w:before="240"/>
        <w:jc w:val="both"/>
        <w:rPr>
          <w:rFonts w:cs="Calibri"/>
        </w:rPr>
      </w:pPr>
      <w:r w:rsidRPr="00F4530A">
        <w:rPr>
          <w:rFonts w:cs="Calibri"/>
          <w:b/>
        </w:rPr>
        <w:t>NRO :</w:t>
      </w:r>
      <w:r w:rsidRPr="00F4530A">
        <w:rPr>
          <w:rFonts w:cs="Calibri"/>
        </w:rPr>
        <w:t xml:space="preserve"> Nœud de Raccordement Optique de </w:t>
      </w:r>
      <w:r w:rsidR="00D065D5">
        <w:rPr>
          <w:rFonts w:cs="Calibri"/>
        </w:rPr>
        <w:t>BFC FIBRE</w:t>
      </w:r>
      <w:r w:rsidRPr="00F4530A">
        <w:rPr>
          <w:rFonts w:cs="Calibri"/>
        </w:rPr>
        <w:t>.</w:t>
      </w:r>
    </w:p>
    <w:p w14:paraId="1E59F1BA" w14:textId="1BD47BA8" w:rsidR="0008165A" w:rsidRPr="00F4530A" w:rsidRDefault="0008165A">
      <w:pPr>
        <w:pStyle w:val="Texte"/>
        <w:spacing w:before="240"/>
      </w:pPr>
      <w:r w:rsidRPr="00F4530A">
        <w:rPr>
          <w:b/>
        </w:rPr>
        <w:t>Offre :</w:t>
      </w:r>
      <w:r w:rsidRPr="00F4530A">
        <w:t xml:space="preserve"> </w:t>
      </w:r>
      <w:r w:rsidR="006B4EB3" w:rsidRPr="00F4530A">
        <w:t xml:space="preserve">désigne une prestation fournie par </w:t>
      </w:r>
      <w:r w:rsidR="00D065D5">
        <w:t>BFC FIBRE</w:t>
      </w:r>
      <w:r w:rsidR="006B4EB3" w:rsidRPr="00F4530A">
        <w:t xml:space="preserve"> permettant à l’</w:t>
      </w:r>
      <w:r w:rsidR="00611028" w:rsidRPr="00F4530A">
        <w:t>Opérateur de fournir à ses</w:t>
      </w:r>
      <w:r w:rsidR="006B4EB3" w:rsidRPr="00F4530A">
        <w:t xml:space="preserve"> Utilisateurs, directement ou indirectement, un service haut débit.</w:t>
      </w:r>
    </w:p>
    <w:p w14:paraId="7B9B32C6" w14:textId="77777777" w:rsidR="00B20B60" w:rsidRPr="00F4530A" w:rsidRDefault="00B20B60" w:rsidP="00AF16AF">
      <w:pPr>
        <w:spacing w:before="240"/>
        <w:jc w:val="both"/>
        <w:rPr>
          <w:rFonts w:cs="Arial"/>
          <w:szCs w:val="20"/>
        </w:rPr>
      </w:pPr>
      <w:r w:rsidRPr="00F4530A">
        <w:rPr>
          <w:b/>
          <w:szCs w:val="20"/>
        </w:rPr>
        <w:t>Optical Line Termination (OLT) :</w:t>
      </w:r>
      <w:r w:rsidRPr="00F4530A">
        <w:rPr>
          <w:szCs w:val="20"/>
        </w:rPr>
        <w:t xml:space="preserve"> désigne un équipement de terminaison assurant l’interface à la fibre, côté réseau, dans les réseaux en fibre optique.</w:t>
      </w:r>
    </w:p>
    <w:p w14:paraId="0BF7DDB4" w14:textId="15A395F1" w:rsidR="00F4530A" w:rsidRPr="00F4530A" w:rsidRDefault="00F75FDE">
      <w:pPr>
        <w:pStyle w:val="Texte"/>
        <w:spacing w:before="240"/>
      </w:pPr>
      <w:r w:rsidRPr="00F4530A">
        <w:rPr>
          <w:b/>
        </w:rPr>
        <w:t>Opérateur </w:t>
      </w:r>
      <w:r w:rsidR="0008165A" w:rsidRPr="00F4530A">
        <w:rPr>
          <w:b/>
        </w:rPr>
        <w:t>:</w:t>
      </w:r>
      <w:r w:rsidR="0008165A" w:rsidRPr="00F4530A">
        <w:t xml:space="preserve"> désigne l’exploitant du réseau de communications électroniques ouvert au public ou fournissant au public un service de communications électroniques, signataire du Contrat avec </w:t>
      </w:r>
      <w:r w:rsidR="00D065D5">
        <w:t>BFC FIBRE</w:t>
      </w:r>
      <w:r w:rsidRPr="00F4530A">
        <w:t xml:space="preserve">. </w:t>
      </w:r>
    </w:p>
    <w:p w14:paraId="3F00FAF6" w14:textId="77777777" w:rsidR="00C410C0" w:rsidRPr="00F4530A" w:rsidRDefault="00C410C0" w:rsidP="00AF16AF">
      <w:pPr>
        <w:spacing w:before="240"/>
        <w:jc w:val="both"/>
        <w:rPr>
          <w:rFonts w:cs="Arial"/>
        </w:rPr>
      </w:pPr>
      <w:r w:rsidRPr="00F4530A">
        <w:rPr>
          <w:b/>
        </w:rPr>
        <w:t>Point d’Aboutement (PA) :</w:t>
      </w:r>
      <w:r w:rsidRPr="00F4530A">
        <w:t xml:space="preserve"> point d’extrémité du Réseau de distribution en provenance du PM. Il est situé dans une </w:t>
      </w:r>
      <w:r w:rsidRPr="00F4530A">
        <w:rPr>
          <w:rFonts w:cs="Arial"/>
        </w:rPr>
        <w:t>chambre de génie civil.</w:t>
      </w:r>
    </w:p>
    <w:p w14:paraId="23A88E87" w14:textId="2C5FB8C1" w:rsidR="00C410C0" w:rsidRPr="00F4530A" w:rsidRDefault="00C410C0" w:rsidP="00AF16AF">
      <w:pPr>
        <w:tabs>
          <w:tab w:val="left" w:pos="993"/>
        </w:tabs>
        <w:spacing w:before="240"/>
        <w:jc w:val="both"/>
        <w:rPr>
          <w:rFonts w:cs="Arial"/>
        </w:rPr>
      </w:pPr>
      <w:r w:rsidRPr="00F4530A">
        <w:rPr>
          <w:rFonts w:cs="Arial"/>
          <w:b/>
        </w:rPr>
        <w:t>Point de Mutualisation</w:t>
      </w:r>
      <w:r w:rsidRPr="00F4530A">
        <w:rPr>
          <w:rFonts w:cs="Arial"/>
          <w:b/>
          <w:bCs/>
        </w:rPr>
        <w:t xml:space="preserve"> (PM</w:t>
      </w:r>
      <w:r w:rsidRPr="00F4530A">
        <w:rPr>
          <w:rFonts w:cs="Arial"/>
          <w:b/>
        </w:rPr>
        <w:t>)</w:t>
      </w:r>
      <w:r w:rsidRPr="00F4530A">
        <w:rPr>
          <w:rFonts w:cs="Arial"/>
        </w:rPr>
        <w:t xml:space="preserve"> : point de brassage optique définit dans le cadre du réseau FTTH de </w:t>
      </w:r>
      <w:r w:rsidR="00D065D5">
        <w:rPr>
          <w:rFonts w:cs="Arial"/>
        </w:rPr>
        <w:t>BFC FIBRE</w:t>
      </w:r>
      <w:r w:rsidRPr="00F4530A">
        <w:rPr>
          <w:rFonts w:cs="Arial"/>
        </w:rPr>
        <w:t xml:space="preserve"> et utilisé pour assurer la construction de l’Accès.</w:t>
      </w:r>
    </w:p>
    <w:p w14:paraId="14709EBF" w14:textId="77777777" w:rsidR="00A062ED" w:rsidRPr="00177C68" w:rsidRDefault="00A062ED" w:rsidP="00A062ED">
      <w:pPr>
        <w:pStyle w:val="Texte"/>
        <w:spacing w:before="240"/>
      </w:pPr>
      <w:r w:rsidRPr="00177C68">
        <w:rPr>
          <w:b/>
        </w:rPr>
        <w:t>Point de Présence (POP</w:t>
      </w:r>
      <w:r>
        <w:rPr>
          <w:b/>
        </w:rPr>
        <w:t>)</w:t>
      </w:r>
      <w:r w:rsidRPr="00177C68">
        <w:rPr>
          <w:b/>
        </w:rPr>
        <w:t> :</w:t>
      </w:r>
      <w:r w:rsidRPr="00177C68">
        <w:t xml:space="preserve"> désigne un local d’accueil.</w:t>
      </w:r>
    </w:p>
    <w:p w14:paraId="3F86C6B9" w14:textId="77777777" w:rsidR="00752622" w:rsidRPr="00F4530A" w:rsidRDefault="00752622" w:rsidP="00AF16AF">
      <w:pPr>
        <w:pStyle w:val="Texte"/>
        <w:spacing w:before="240"/>
      </w:pPr>
      <w:r w:rsidRPr="00AF16AF">
        <w:rPr>
          <w:b/>
        </w:rPr>
        <w:t>Point de Présence Opérateur (POP Opérateur) :</w:t>
      </w:r>
      <w:r w:rsidRPr="00F4530A">
        <w:t xml:space="preserve"> désigne le local d’accueil de l’Opérateur où est terminé le </w:t>
      </w:r>
      <w:r w:rsidR="004A516E">
        <w:t>R</w:t>
      </w:r>
      <w:r w:rsidRPr="00F4530A">
        <w:t>accordement</w:t>
      </w:r>
      <w:r w:rsidR="004A516E">
        <w:t xml:space="preserve"> Multi Services</w:t>
      </w:r>
      <w:r w:rsidRPr="00F4530A">
        <w:t>.</w:t>
      </w:r>
    </w:p>
    <w:p w14:paraId="30829008" w14:textId="741A6826" w:rsidR="00752622" w:rsidRDefault="00752622" w:rsidP="00AF16AF">
      <w:pPr>
        <w:pStyle w:val="Texte"/>
        <w:spacing w:before="240"/>
      </w:pPr>
      <w:r w:rsidRPr="00AF16AF">
        <w:rPr>
          <w:b/>
        </w:rPr>
        <w:t>Point de Présence RIP (POP RIP) :</w:t>
      </w:r>
      <w:r w:rsidRPr="00F4530A">
        <w:t xml:space="preserve"> désigne un local d’accueil de </w:t>
      </w:r>
      <w:r w:rsidR="00D065D5">
        <w:t>BFC FIBRE</w:t>
      </w:r>
      <w:r w:rsidR="004A516E" w:rsidRPr="004A516E">
        <w:t xml:space="preserve"> </w:t>
      </w:r>
      <w:r w:rsidR="004A516E" w:rsidRPr="005E6759">
        <w:t>sur lequel l’Opérateur peut commander son</w:t>
      </w:r>
      <w:r w:rsidR="00263687">
        <w:t xml:space="preserve"> </w:t>
      </w:r>
      <w:r w:rsidR="004A516E" w:rsidRPr="005E6759">
        <w:t>Raccordement Multi Services</w:t>
      </w:r>
      <w:r w:rsidRPr="00F4530A">
        <w:t>.</w:t>
      </w:r>
    </w:p>
    <w:p w14:paraId="1BDC612B" w14:textId="7676F417" w:rsidR="004A516E" w:rsidRDefault="004A516E" w:rsidP="002825AA">
      <w:pPr>
        <w:pStyle w:val="Texte"/>
        <w:spacing w:before="240"/>
      </w:pPr>
      <w:r w:rsidRPr="002825AA">
        <w:rPr>
          <w:b/>
        </w:rPr>
        <w:t xml:space="preserve">Raccordement Multi Services ou Raccordement </w:t>
      </w:r>
      <w:r w:rsidRPr="007575AE">
        <w:rPr>
          <w:b/>
        </w:rPr>
        <w:t>:</w:t>
      </w:r>
      <w:r w:rsidRPr="007575AE">
        <w:t xml:space="preserve"> </w:t>
      </w:r>
      <w:r>
        <w:t xml:space="preserve">désigne la </w:t>
      </w:r>
      <w:r w:rsidRPr="007575AE">
        <w:t xml:space="preserve">capacité de transmission </w:t>
      </w:r>
      <w:r>
        <w:t xml:space="preserve">haut débit permettant de </w:t>
      </w:r>
      <w:r w:rsidRPr="007575AE">
        <w:t>reli</w:t>
      </w:r>
      <w:r>
        <w:t>er</w:t>
      </w:r>
      <w:r w:rsidRPr="007575AE">
        <w:t xml:space="preserve"> le</w:t>
      </w:r>
      <w:r>
        <w:t xml:space="preserve">s équipements de collecte de l’Opérateur au réseau de </w:t>
      </w:r>
      <w:r w:rsidR="00D065D5">
        <w:t>BFC FIBRE</w:t>
      </w:r>
      <w:r>
        <w:t>.</w:t>
      </w:r>
    </w:p>
    <w:p w14:paraId="7088756D" w14:textId="4396D201" w:rsidR="007A5E6C" w:rsidRPr="00F4530A" w:rsidRDefault="007A5E6C" w:rsidP="00AF16AF">
      <w:pPr>
        <w:spacing w:before="240"/>
        <w:jc w:val="both"/>
        <w:rPr>
          <w:rFonts w:cs="Arial"/>
        </w:rPr>
      </w:pPr>
      <w:r w:rsidRPr="00F4530A">
        <w:rPr>
          <w:rFonts w:cs="Arial"/>
          <w:b/>
        </w:rPr>
        <w:t xml:space="preserve">Réseau de distribution </w:t>
      </w:r>
      <w:r w:rsidRPr="00F4530A">
        <w:rPr>
          <w:rFonts w:cs="Arial"/>
        </w:rPr>
        <w:t xml:space="preserve">: ensemble de câbles de fibre optique de </w:t>
      </w:r>
      <w:r w:rsidR="00D065D5">
        <w:rPr>
          <w:rFonts w:cs="Arial"/>
        </w:rPr>
        <w:t>BFC FIBRE</w:t>
      </w:r>
      <w:r w:rsidRPr="00F4530A">
        <w:rPr>
          <w:rFonts w:cs="Arial"/>
        </w:rPr>
        <w:t xml:space="preserve"> situé entre un P</w:t>
      </w:r>
      <w:r w:rsidR="00752622" w:rsidRPr="00F4530A">
        <w:rPr>
          <w:rFonts w:cs="Arial"/>
        </w:rPr>
        <w:t>M</w:t>
      </w:r>
      <w:r w:rsidRPr="00F4530A">
        <w:rPr>
          <w:rFonts w:cs="Arial"/>
        </w:rPr>
        <w:t xml:space="preserve"> et les PA de la zone arrière du PM.</w:t>
      </w:r>
    </w:p>
    <w:p w14:paraId="3E0DC963" w14:textId="77777777" w:rsidR="0008165A" w:rsidRDefault="0008165A">
      <w:pPr>
        <w:pStyle w:val="Texte"/>
        <w:spacing w:before="240"/>
      </w:pPr>
      <w:r w:rsidRPr="00F4530A">
        <w:rPr>
          <w:b/>
          <w:bCs/>
        </w:rPr>
        <w:t>Utilisateur (ou Client Final) :</w:t>
      </w:r>
      <w:r w:rsidRPr="00F4530A">
        <w:t xml:space="preserve"> désigne la personne physique ou morale ayant conclu un contrat de services directement ou indirectement avec l’</w:t>
      </w:r>
      <w:r w:rsidR="00611028" w:rsidRPr="00F4530A">
        <w:t>Opérateur.</w:t>
      </w:r>
    </w:p>
    <w:p w14:paraId="324DE52F" w14:textId="77777777" w:rsidR="003845A4" w:rsidRPr="00F4530A" w:rsidRDefault="003845A4">
      <w:pPr>
        <w:pStyle w:val="Texte"/>
        <w:spacing w:before="240"/>
      </w:pPr>
    </w:p>
    <w:p w14:paraId="6EFE8266" w14:textId="5343D6FC" w:rsidR="00D01C43" w:rsidRPr="004C3106" w:rsidRDefault="008926B2" w:rsidP="0090549E">
      <w:pPr>
        <w:pStyle w:val="Titre1"/>
      </w:pPr>
      <w:bookmarkStart w:id="3" w:name="_Toc140759494"/>
      <w:r>
        <w:t>O</w:t>
      </w:r>
      <w:r w:rsidR="00D01C43" w:rsidRPr="004C3106">
        <w:t>bjet</w:t>
      </w:r>
      <w:bookmarkEnd w:id="3"/>
      <w:r w:rsidR="00D01C43" w:rsidRPr="004C3106">
        <w:t xml:space="preserve"> </w:t>
      </w:r>
    </w:p>
    <w:p w14:paraId="30B69016" w14:textId="72D2BAA0" w:rsidR="00A70FFE" w:rsidRDefault="00340513" w:rsidP="006B4EB3">
      <w:pPr>
        <w:pStyle w:val="Textecourant"/>
      </w:pPr>
      <w:r w:rsidRPr="004C3106">
        <w:t>Le</w:t>
      </w:r>
      <w:r w:rsidR="00547C60" w:rsidRPr="004C3106">
        <w:t>s</w:t>
      </w:r>
      <w:r w:rsidR="00C35CB8" w:rsidRPr="00982ECC">
        <w:t xml:space="preserve"> </w:t>
      </w:r>
      <w:r w:rsidR="00D97EF0" w:rsidRPr="00982ECC">
        <w:t>Conditions Générales</w:t>
      </w:r>
      <w:r w:rsidR="00AF1776">
        <w:t xml:space="preserve"> </w:t>
      </w:r>
      <w:r w:rsidR="00547C60" w:rsidRPr="00982ECC">
        <w:t>ont</w:t>
      </w:r>
      <w:r w:rsidR="00D97EF0" w:rsidRPr="00982ECC">
        <w:t xml:space="preserve"> pour objet de </w:t>
      </w:r>
      <w:r w:rsidR="007A3568" w:rsidRPr="00317976">
        <w:t xml:space="preserve">définir </w:t>
      </w:r>
      <w:r w:rsidR="00D97EF0" w:rsidRPr="00317976">
        <w:t>les conditions</w:t>
      </w:r>
      <w:r w:rsidR="007A3568" w:rsidRPr="00BA1993">
        <w:t xml:space="preserve"> et modalités</w:t>
      </w:r>
      <w:r w:rsidR="00D97EF0" w:rsidRPr="00E40891">
        <w:t xml:space="preserve"> générales </w:t>
      </w:r>
      <w:r w:rsidRPr="00E40891">
        <w:t xml:space="preserve">applicables à la fourniture </w:t>
      </w:r>
      <w:r w:rsidR="00547C60" w:rsidRPr="00E40891">
        <w:t>par</w:t>
      </w:r>
      <w:r w:rsidR="00512A8C">
        <w:t xml:space="preserve"> </w:t>
      </w:r>
      <w:r w:rsidR="00D065D5">
        <w:t>BFC FIBRE</w:t>
      </w:r>
      <w:r w:rsidR="00512A8C">
        <w:t xml:space="preserve"> </w:t>
      </w:r>
      <w:r w:rsidR="00E9017C">
        <w:t>d’</w:t>
      </w:r>
      <w:r w:rsidR="004131E8" w:rsidRPr="00982ECC">
        <w:t xml:space="preserve">Offres appartenant </w:t>
      </w:r>
      <w:r w:rsidR="006B4EB3" w:rsidRPr="00982ECC">
        <w:t xml:space="preserve">au domaine </w:t>
      </w:r>
      <w:r w:rsidR="00AF1776">
        <w:t>des</w:t>
      </w:r>
      <w:r w:rsidR="00E9017C">
        <w:t xml:space="preserve"> </w:t>
      </w:r>
      <w:r w:rsidR="00AF1776">
        <w:t>Offres Accès et Collecte Activées.</w:t>
      </w:r>
      <w:r w:rsidR="007B561D" w:rsidRPr="00BA1993">
        <w:t xml:space="preserve"> </w:t>
      </w:r>
    </w:p>
    <w:p w14:paraId="79327630" w14:textId="1ED9F8F8" w:rsidR="001A157A" w:rsidRPr="004C3106" w:rsidRDefault="008926B2" w:rsidP="0090549E">
      <w:pPr>
        <w:pStyle w:val="Titre1"/>
      </w:pPr>
      <w:bookmarkStart w:id="4" w:name="_Toc140759495"/>
      <w:r>
        <w:lastRenderedPageBreak/>
        <w:t>D</w:t>
      </w:r>
      <w:r w:rsidR="001A157A" w:rsidRPr="004C3106">
        <w:t>ocuments contractuels</w:t>
      </w:r>
      <w:bookmarkEnd w:id="4"/>
    </w:p>
    <w:p w14:paraId="61AF38A8" w14:textId="77777777" w:rsidR="00895D9C" w:rsidRPr="00317976" w:rsidRDefault="00873B38" w:rsidP="00917034">
      <w:pPr>
        <w:jc w:val="both"/>
      </w:pPr>
      <w:r w:rsidRPr="004C3106">
        <w:t>Le</w:t>
      </w:r>
      <w:r w:rsidR="00895D9C" w:rsidRPr="004C3106">
        <w:t xml:space="preserve"> Contrat « </w:t>
      </w:r>
      <w:r w:rsidR="003B2155">
        <w:t xml:space="preserve">Offres Accès et Collecte Activées </w:t>
      </w:r>
      <w:r w:rsidR="00895D9C" w:rsidRPr="00982ECC">
        <w:t xml:space="preserve">» </w:t>
      </w:r>
      <w:r w:rsidR="00B76CB1" w:rsidRPr="00982ECC">
        <w:t xml:space="preserve">(ci-après le « Contrat ») </w:t>
      </w:r>
      <w:r w:rsidR="00895D9C" w:rsidRPr="00982ECC">
        <w:t>est composé, par ordre de priorité décroissante, des documents suivants </w:t>
      </w:r>
      <w:r w:rsidR="00895D9C" w:rsidRPr="00317976">
        <w:t>:</w:t>
      </w:r>
    </w:p>
    <w:p w14:paraId="1A1D5FD9" w14:textId="77777777" w:rsidR="00845CC0" w:rsidRDefault="00845CC0" w:rsidP="00917034">
      <w:pPr>
        <w:jc w:val="both"/>
      </w:pPr>
    </w:p>
    <w:p w14:paraId="73F2C100" w14:textId="77777777" w:rsidR="00537269" w:rsidRDefault="00537269" w:rsidP="0054166B">
      <w:pPr>
        <w:numPr>
          <w:ilvl w:val="0"/>
          <w:numId w:val="12"/>
        </w:numPr>
        <w:jc w:val="both"/>
      </w:pPr>
      <w:r>
        <w:t>les</w:t>
      </w:r>
      <w:r w:rsidR="00263687">
        <w:t xml:space="preserve"> </w:t>
      </w:r>
      <w:r>
        <w:t>Conditions Générales complétées de :</w:t>
      </w:r>
    </w:p>
    <w:p w14:paraId="42E30D8B" w14:textId="77777777" w:rsidR="00537269" w:rsidRDefault="00537269" w:rsidP="0054166B">
      <w:pPr>
        <w:numPr>
          <w:ilvl w:val="1"/>
          <w:numId w:val="12"/>
        </w:numPr>
        <w:jc w:val="both"/>
      </w:pPr>
      <w:r>
        <w:t>leur annexe dans laquelle figure la liste de(s) Offres(s) et/ou composante(s) d’Offre de la gamme « Offres Accès et Collecte Activées » souscrite(s) par l’Opérateur</w:t>
      </w:r>
      <w:r w:rsidR="0083308B">
        <w:t xml:space="preserve"> </w:t>
      </w:r>
      <w:r>
        <w:t xml:space="preserve">; les Parties conviennent de tenir à jour cette annexe d’un commun accord ; </w:t>
      </w:r>
    </w:p>
    <w:p w14:paraId="1B8B60BE" w14:textId="77777777" w:rsidR="00537269" w:rsidRDefault="00537269" w:rsidP="0054166B">
      <w:pPr>
        <w:numPr>
          <w:ilvl w:val="1"/>
          <w:numId w:val="12"/>
        </w:numPr>
        <w:jc w:val="both"/>
      </w:pPr>
      <w:r>
        <w:t>leur annexe « contacts ».</w:t>
      </w:r>
    </w:p>
    <w:p w14:paraId="4D0B2B4B" w14:textId="77777777" w:rsidR="00745D00" w:rsidRPr="00E40891" w:rsidRDefault="00BF624C" w:rsidP="0054166B">
      <w:pPr>
        <w:numPr>
          <w:ilvl w:val="0"/>
          <w:numId w:val="6"/>
        </w:numPr>
        <w:jc w:val="both"/>
      </w:pPr>
      <w:r w:rsidRPr="00BA1993">
        <w:t xml:space="preserve">les </w:t>
      </w:r>
      <w:r w:rsidR="004936EB">
        <w:t>C</w:t>
      </w:r>
      <w:r w:rsidRPr="00E40891">
        <w:t xml:space="preserve">onditions </w:t>
      </w:r>
      <w:r w:rsidR="004936EB">
        <w:t>S</w:t>
      </w:r>
      <w:r w:rsidRPr="00E40891">
        <w:t xml:space="preserve">pécifiques décrivant les conditions et modalités techniques et opérationnelles applicables </w:t>
      </w:r>
      <w:r w:rsidRPr="00AF59AA">
        <w:t>à la fourniture d’une</w:t>
      </w:r>
      <w:r w:rsidR="003B2155" w:rsidRPr="00AF59AA">
        <w:t xml:space="preserve"> Offre et/ou composante d’Offre</w:t>
      </w:r>
      <w:r w:rsidRPr="00AF59AA">
        <w:t xml:space="preserve"> et</w:t>
      </w:r>
      <w:r w:rsidR="002819F4" w:rsidRPr="00AF59AA">
        <w:t xml:space="preserve"> </w:t>
      </w:r>
      <w:r w:rsidR="00845CC0" w:rsidRPr="00AF59AA">
        <w:t>l</w:t>
      </w:r>
      <w:r w:rsidR="00873B38" w:rsidRPr="00AF59AA">
        <w:t>e</w:t>
      </w:r>
      <w:r w:rsidR="005972F7" w:rsidRPr="00AF59AA">
        <w:t>urs</w:t>
      </w:r>
      <w:r w:rsidR="00873B38" w:rsidRPr="00AF59AA">
        <w:t xml:space="preserve"> </w:t>
      </w:r>
      <w:r w:rsidR="00FD41FA" w:rsidRPr="00AF59AA">
        <w:t>annexes</w:t>
      </w:r>
      <w:r w:rsidR="003B2155">
        <w:t>.</w:t>
      </w:r>
      <w:r w:rsidR="00843538" w:rsidRPr="00E40891">
        <w:t xml:space="preserve"> </w:t>
      </w:r>
    </w:p>
    <w:p w14:paraId="4088C705" w14:textId="77777777" w:rsidR="00340513" w:rsidRPr="00E40891" w:rsidRDefault="00917034" w:rsidP="0054166B">
      <w:pPr>
        <w:numPr>
          <w:ilvl w:val="0"/>
          <w:numId w:val="6"/>
        </w:numPr>
        <w:jc w:val="both"/>
      </w:pPr>
      <w:r w:rsidRPr="00E40891">
        <w:t xml:space="preserve">les </w:t>
      </w:r>
      <w:r w:rsidR="00681471" w:rsidRPr="00E40891">
        <w:t>b</w:t>
      </w:r>
      <w:r w:rsidR="00340513" w:rsidRPr="00E40891">
        <w:t>on</w:t>
      </w:r>
      <w:r w:rsidR="00FA6F4E" w:rsidRPr="00E40891">
        <w:t>s</w:t>
      </w:r>
      <w:r w:rsidR="00340513" w:rsidRPr="00E40891">
        <w:t xml:space="preserve"> de </w:t>
      </w:r>
      <w:r w:rsidR="00681471" w:rsidRPr="00E40891">
        <w:t>c</w:t>
      </w:r>
      <w:r w:rsidR="003B2155">
        <w:t>ommande.</w:t>
      </w:r>
      <w:r w:rsidR="00843538" w:rsidRPr="00E40891">
        <w:t xml:space="preserve"> </w:t>
      </w:r>
      <w:r w:rsidR="00340513" w:rsidRPr="00E40891">
        <w:t xml:space="preserve"> </w:t>
      </w:r>
    </w:p>
    <w:p w14:paraId="5A47DE6F" w14:textId="77777777" w:rsidR="00065C3D" w:rsidRPr="00BA1993" w:rsidRDefault="00065C3D" w:rsidP="00065C3D">
      <w:pPr>
        <w:spacing w:before="120"/>
        <w:jc w:val="both"/>
        <w:rPr>
          <w:rFonts w:cs="Arial"/>
          <w:szCs w:val="20"/>
        </w:rPr>
      </w:pPr>
      <w:r w:rsidRPr="00317976">
        <w:rPr>
          <w:rFonts w:cs="Arial"/>
          <w:szCs w:val="20"/>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w:t>
      </w:r>
      <w:r w:rsidRPr="00BA1993">
        <w:rPr>
          <w:rFonts w:cs="Arial"/>
          <w:szCs w:val="20"/>
        </w:rPr>
        <w:t xml:space="preserve">ans </w:t>
      </w:r>
      <w:r w:rsidR="000A7E43">
        <w:rPr>
          <w:rFonts w:cs="Arial"/>
          <w:szCs w:val="20"/>
        </w:rPr>
        <w:t>le Contrat.</w:t>
      </w:r>
    </w:p>
    <w:p w14:paraId="122D3D71" w14:textId="77777777" w:rsidR="008B7D92" w:rsidRDefault="00004514" w:rsidP="00065C3D">
      <w:pPr>
        <w:spacing w:before="120"/>
        <w:jc w:val="both"/>
        <w:rPr>
          <w:rFonts w:cs="Arial"/>
          <w:szCs w:val="20"/>
        </w:rPr>
      </w:pPr>
      <w:r w:rsidRPr="00E40891">
        <w:rPr>
          <w:rFonts w:cs="Arial"/>
          <w:szCs w:val="20"/>
        </w:rPr>
        <w:t>Préalablement à la signature des Conditions Générales, l’</w:t>
      </w:r>
      <w:r w:rsidR="00F75FDE">
        <w:rPr>
          <w:rFonts w:cs="Arial"/>
          <w:szCs w:val="20"/>
        </w:rPr>
        <w:t xml:space="preserve">Opérateur </w:t>
      </w:r>
      <w:r w:rsidRPr="00317976">
        <w:rPr>
          <w:rFonts w:cs="Arial"/>
          <w:szCs w:val="20"/>
        </w:rPr>
        <w:t>doit avoir signé l’Accord-cadre</w:t>
      </w:r>
      <w:r w:rsidR="002819F4" w:rsidRPr="00317976">
        <w:rPr>
          <w:rFonts w:cs="Arial"/>
          <w:szCs w:val="20"/>
        </w:rPr>
        <w:t xml:space="preserve"> </w:t>
      </w:r>
      <w:r w:rsidRPr="00E40891">
        <w:rPr>
          <w:rFonts w:cs="Arial"/>
          <w:szCs w:val="20"/>
        </w:rPr>
        <w:t xml:space="preserve">régissant le Contrat. </w:t>
      </w:r>
      <w:r w:rsidR="00065C3D" w:rsidRPr="00E40891">
        <w:rPr>
          <w:rFonts w:cs="Arial"/>
          <w:szCs w:val="20"/>
        </w:rPr>
        <w:t>Les stipulations de l’Accord-cadre s’appliquent au Contrat.</w:t>
      </w:r>
    </w:p>
    <w:p w14:paraId="6C9AC7DA" w14:textId="77777777" w:rsidR="00065C3D" w:rsidRDefault="00065C3D" w:rsidP="00D065D5">
      <w:pPr>
        <w:jc w:val="both"/>
        <w:rPr>
          <w:rFonts w:cs="Arial"/>
          <w:szCs w:val="20"/>
        </w:rPr>
      </w:pPr>
      <w:r w:rsidRPr="00E40891">
        <w:rPr>
          <w:rFonts w:cs="Arial"/>
          <w:szCs w:val="20"/>
        </w:rPr>
        <w:t>L’</w:t>
      </w:r>
      <w:r w:rsidR="0053135E">
        <w:rPr>
          <w:rFonts w:cs="Arial"/>
          <w:szCs w:val="20"/>
        </w:rPr>
        <w:t>Opérateur</w:t>
      </w:r>
      <w:r w:rsidRPr="00317976">
        <w:rPr>
          <w:rFonts w:cs="Arial"/>
          <w:szCs w:val="20"/>
        </w:rPr>
        <w:t xml:space="preserve"> reconnaît avoir reçu, à la date d’effet des présentes Conditions Générales, par courri</w:t>
      </w:r>
      <w:r w:rsidR="00B24973" w:rsidRPr="00BA1993">
        <w:rPr>
          <w:rFonts w:cs="Arial"/>
          <w:szCs w:val="20"/>
        </w:rPr>
        <w:t>er électronique, un exemplaire </w:t>
      </w:r>
      <w:r w:rsidRPr="00E40891">
        <w:rPr>
          <w:rFonts w:cs="Arial"/>
          <w:szCs w:val="20"/>
        </w:rPr>
        <w:t xml:space="preserve">des </w:t>
      </w:r>
      <w:r w:rsidR="00BE4EFF">
        <w:rPr>
          <w:rFonts w:cs="Arial"/>
          <w:szCs w:val="20"/>
        </w:rPr>
        <w:t>C</w:t>
      </w:r>
      <w:r w:rsidRPr="00E40891">
        <w:rPr>
          <w:rFonts w:cs="Arial"/>
          <w:szCs w:val="20"/>
        </w:rPr>
        <w:t xml:space="preserve">onditions </w:t>
      </w:r>
      <w:r w:rsidR="00BE4EFF">
        <w:rPr>
          <w:rFonts w:cs="Arial"/>
          <w:szCs w:val="20"/>
        </w:rPr>
        <w:t>S</w:t>
      </w:r>
      <w:r w:rsidRPr="00E40891">
        <w:rPr>
          <w:rFonts w:cs="Arial"/>
          <w:szCs w:val="20"/>
        </w:rPr>
        <w:t>pécifiques</w:t>
      </w:r>
      <w:r w:rsidR="00B24973" w:rsidRPr="00E40891">
        <w:rPr>
          <w:rFonts w:cs="Arial"/>
          <w:szCs w:val="20"/>
        </w:rPr>
        <w:t xml:space="preserve"> et des </w:t>
      </w:r>
      <w:r w:rsidR="00FD41FA" w:rsidRPr="00E40891">
        <w:rPr>
          <w:rFonts w:cs="Arial"/>
          <w:szCs w:val="20"/>
        </w:rPr>
        <w:t>annexes</w:t>
      </w:r>
      <w:r w:rsidR="00B24973" w:rsidRPr="00E40891">
        <w:rPr>
          <w:rFonts w:cs="Arial"/>
          <w:szCs w:val="20"/>
        </w:rPr>
        <w:t xml:space="preserve"> </w:t>
      </w:r>
      <w:r w:rsidRPr="00E40891">
        <w:rPr>
          <w:rFonts w:cs="Arial"/>
          <w:szCs w:val="20"/>
        </w:rPr>
        <w:t>et certifie en avoir pris connaissance.</w:t>
      </w:r>
    </w:p>
    <w:p w14:paraId="784462C2" w14:textId="77777777" w:rsidR="00B12121" w:rsidRPr="00E40891" w:rsidRDefault="00B12121" w:rsidP="00D065D5">
      <w:pPr>
        <w:jc w:val="both"/>
        <w:rPr>
          <w:rFonts w:cs="Arial"/>
          <w:szCs w:val="20"/>
        </w:rPr>
      </w:pPr>
    </w:p>
    <w:p w14:paraId="56E1332C" w14:textId="0FD6B8E3" w:rsidR="00E07421" w:rsidRDefault="008926B2" w:rsidP="0090549E">
      <w:pPr>
        <w:pStyle w:val="Titre1"/>
      </w:pPr>
      <w:bookmarkStart w:id="5" w:name="_Toc429411254"/>
      <w:bookmarkStart w:id="6" w:name="_Toc326054982"/>
      <w:bookmarkStart w:id="7" w:name="_Toc326054983"/>
      <w:bookmarkStart w:id="8" w:name="_Toc140759496"/>
      <w:bookmarkEnd w:id="5"/>
      <w:bookmarkEnd w:id="6"/>
      <w:bookmarkEnd w:id="7"/>
      <w:r>
        <w:t>D</w:t>
      </w:r>
      <w:r w:rsidR="00E07421" w:rsidRPr="00E40891">
        <w:t>ate d'effet et durée</w:t>
      </w:r>
      <w:bookmarkEnd w:id="8"/>
      <w:r w:rsidR="00E07421" w:rsidRPr="00E40891">
        <w:t xml:space="preserve"> </w:t>
      </w:r>
    </w:p>
    <w:p w14:paraId="5A9D06C5" w14:textId="29658F58" w:rsidR="004056B7" w:rsidRPr="00E40891" w:rsidRDefault="008926B2" w:rsidP="009805D1">
      <w:pPr>
        <w:pStyle w:val="Titre2"/>
      </w:pPr>
      <w:bookmarkStart w:id="9" w:name="_Toc140759497"/>
      <w:r>
        <w:t>D</w:t>
      </w:r>
      <w:r w:rsidR="002659A0" w:rsidRPr="00E40891">
        <w:t xml:space="preserve">ate </w:t>
      </w:r>
      <w:r w:rsidR="004056B7" w:rsidRPr="00E40891">
        <w:t>d'effet</w:t>
      </w:r>
      <w:bookmarkEnd w:id="9"/>
    </w:p>
    <w:p w14:paraId="5457B227" w14:textId="77777777" w:rsidR="004056B7" w:rsidRDefault="00612CE7" w:rsidP="00A50AF1">
      <w:pPr>
        <w:pStyle w:val="Texte"/>
        <w:spacing w:before="0"/>
      </w:pPr>
      <w:r w:rsidRPr="00E40891">
        <w:t>Sauf</w:t>
      </w:r>
      <w:r w:rsidR="00D02C2B" w:rsidRPr="00E40891">
        <w:t xml:space="preserve"> cas</w:t>
      </w:r>
      <w:r w:rsidRPr="00E40891">
        <w:t xml:space="preserve"> expressément prévu </w:t>
      </w:r>
      <w:r w:rsidR="00D02C2B" w:rsidRPr="00E40891">
        <w:t>à l’article « </w:t>
      </w:r>
      <w:r w:rsidR="00D8018A">
        <w:t>G</w:t>
      </w:r>
      <w:r w:rsidR="00D02C2B" w:rsidRPr="00E40891">
        <w:t>arantie</w:t>
      </w:r>
      <w:r w:rsidR="00D8018A">
        <w:t>s</w:t>
      </w:r>
      <w:r w:rsidR="00D02C2B" w:rsidRPr="00E40891">
        <w:t xml:space="preserve"> financière</w:t>
      </w:r>
      <w:r w:rsidR="00D8018A">
        <w:t>s</w:t>
      </w:r>
      <w:r w:rsidR="00D02C2B" w:rsidRPr="00E40891">
        <w:t> » de l’</w:t>
      </w:r>
      <w:r w:rsidR="00FD41FA" w:rsidRPr="00E40891">
        <w:t>Accord-cadre</w:t>
      </w:r>
      <w:r w:rsidR="00D02C2B" w:rsidRPr="00E40891">
        <w:t xml:space="preserve">, </w:t>
      </w:r>
      <w:r w:rsidR="000B48DD" w:rsidRPr="00E40891">
        <w:t>le Contrat</w:t>
      </w:r>
      <w:r w:rsidRPr="00E40891">
        <w:t xml:space="preserve"> </w:t>
      </w:r>
      <w:r w:rsidR="004056B7" w:rsidRPr="00E40891">
        <w:t>prend</w:t>
      </w:r>
      <w:r w:rsidR="002659A0" w:rsidRPr="00E40891">
        <w:t xml:space="preserve"> effet</w:t>
      </w:r>
      <w:r w:rsidR="00985148" w:rsidRPr="00E40891">
        <w:t xml:space="preserve"> au jour de la signature </w:t>
      </w:r>
      <w:r w:rsidR="00D8018A" w:rsidRPr="007B4921">
        <w:t>d</w:t>
      </w:r>
      <w:r w:rsidR="00D8018A">
        <w:t>es présentes Conditions Générales</w:t>
      </w:r>
      <w:r w:rsidR="00903FC1">
        <w:t>.</w:t>
      </w:r>
      <w:r w:rsidR="00C05339" w:rsidRPr="004C3106">
        <w:t xml:space="preserve"> </w:t>
      </w:r>
    </w:p>
    <w:p w14:paraId="435A7063" w14:textId="77777777" w:rsidR="009A62A0" w:rsidRPr="00982ECC" w:rsidRDefault="009A62A0" w:rsidP="00A50AF1">
      <w:pPr>
        <w:pStyle w:val="Texte"/>
        <w:spacing w:before="0"/>
      </w:pPr>
    </w:p>
    <w:p w14:paraId="7F966738" w14:textId="794810E8" w:rsidR="004056B7" w:rsidRPr="00317976" w:rsidRDefault="008926B2" w:rsidP="009805D1">
      <w:pPr>
        <w:pStyle w:val="Titre2"/>
      </w:pPr>
      <w:bookmarkStart w:id="10" w:name="_Toc429411257"/>
      <w:bookmarkStart w:id="11" w:name="_Toc140759498"/>
      <w:bookmarkEnd w:id="10"/>
      <w:r>
        <w:t>D</w:t>
      </w:r>
      <w:r w:rsidR="002659A0" w:rsidRPr="00317976">
        <w:t>urée</w:t>
      </w:r>
      <w:bookmarkEnd w:id="11"/>
    </w:p>
    <w:p w14:paraId="2D8DCEDE" w14:textId="77777777" w:rsidR="00D8018A" w:rsidRPr="00D8018A" w:rsidRDefault="00D8018A" w:rsidP="00D8018A">
      <w:pPr>
        <w:pStyle w:val="Textecourant"/>
      </w:pPr>
      <w:r w:rsidRPr="00D8018A">
        <w:t>Le Contrat est conclu à compter de sa date d’effet et jusqu’à la survenance du premier des événements suivants :</w:t>
      </w:r>
    </w:p>
    <w:p w14:paraId="3445EE92" w14:textId="77777777" w:rsidR="00D8018A" w:rsidRPr="00D8018A" w:rsidRDefault="00D8018A" w:rsidP="0054166B">
      <w:pPr>
        <w:pStyle w:val="Textecourant"/>
        <w:numPr>
          <w:ilvl w:val="0"/>
          <w:numId w:val="10"/>
        </w:numPr>
      </w:pPr>
      <w:r w:rsidRPr="00D8018A">
        <w:t>la fin normale ou anticipée de la Convention de Délégation de Service Public ;</w:t>
      </w:r>
    </w:p>
    <w:p w14:paraId="79DE1B4C" w14:textId="77777777" w:rsidR="00D8018A" w:rsidRPr="00D8018A" w:rsidRDefault="00D8018A" w:rsidP="0054166B">
      <w:pPr>
        <w:pStyle w:val="Textecourant"/>
        <w:numPr>
          <w:ilvl w:val="0"/>
          <w:numId w:val="10"/>
        </w:numPr>
      </w:pPr>
      <w:r w:rsidRPr="00D8018A">
        <w:t>la signature par les Parties d’une nouvelle version de ce</w:t>
      </w:r>
      <w:r w:rsidR="0083308B">
        <w:t>lui</w:t>
      </w:r>
      <w:r w:rsidRPr="00D8018A">
        <w:t>-ci ;</w:t>
      </w:r>
    </w:p>
    <w:p w14:paraId="58CA1EA8" w14:textId="77777777" w:rsidR="00D8018A" w:rsidRPr="00D8018A" w:rsidRDefault="00D8018A" w:rsidP="0054166B">
      <w:pPr>
        <w:pStyle w:val="Textecourant"/>
        <w:numPr>
          <w:ilvl w:val="0"/>
          <w:numId w:val="10"/>
        </w:numPr>
      </w:pPr>
      <w:r w:rsidRPr="00D8018A">
        <w:t>le terme de la dernière commande en vigueur.</w:t>
      </w:r>
    </w:p>
    <w:p w14:paraId="5D06EA2C" w14:textId="77777777" w:rsidR="00D8018A" w:rsidRDefault="00D8018A" w:rsidP="00A50AF1">
      <w:pPr>
        <w:pStyle w:val="Texte"/>
        <w:spacing w:before="0"/>
      </w:pPr>
    </w:p>
    <w:p w14:paraId="6D527D56" w14:textId="77777777" w:rsidR="000D7737" w:rsidRPr="00E40891" w:rsidRDefault="000D7737" w:rsidP="00A50AF1">
      <w:pPr>
        <w:pStyle w:val="Texte"/>
        <w:spacing w:before="0"/>
      </w:pPr>
    </w:p>
    <w:p w14:paraId="109F46E7" w14:textId="77777777" w:rsidR="004056B7" w:rsidRDefault="004056B7" w:rsidP="00A50AF1">
      <w:pPr>
        <w:pStyle w:val="Texte"/>
        <w:spacing w:before="0"/>
      </w:pPr>
      <w:r w:rsidRPr="00E40891">
        <w:t xml:space="preserve">La durée </w:t>
      </w:r>
      <w:r w:rsidR="00B14A56" w:rsidRPr="00E40891">
        <w:t xml:space="preserve">de </w:t>
      </w:r>
      <w:r w:rsidR="00A50AF1" w:rsidRPr="00E40891">
        <w:t>la commande</w:t>
      </w:r>
      <w:r w:rsidR="000D7737" w:rsidRPr="00E40891">
        <w:t xml:space="preserve"> </w:t>
      </w:r>
      <w:r w:rsidRPr="00E40891">
        <w:t>est définie</w:t>
      </w:r>
      <w:r w:rsidR="00560BAE" w:rsidRPr="00E40891">
        <w:t>, le cas échéant,</w:t>
      </w:r>
      <w:r w:rsidRPr="00E40891">
        <w:t xml:space="preserve"> dans les </w:t>
      </w:r>
      <w:r w:rsidR="004936EB">
        <w:t>C</w:t>
      </w:r>
      <w:r w:rsidRPr="00E40891">
        <w:t xml:space="preserve">onditions </w:t>
      </w:r>
      <w:r w:rsidR="004936EB">
        <w:t>S</w:t>
      </w:r>
      <w:r w:rsidRPr="00E40891">
        <w:t>pécifiques</w:t>
      </w:r>
      <w:r w:rsidR="006B219B" w:rsidRPr="00E40891">
        <w:t>.</w:t>
      </w:r>
      <w:r w:rsidRPr="00E40891">
        <w:t xml:space="preserve"> Elle court à compter de la </w:t>
      </w:r>
      <w:r w:rsidR="003A64F1" w:rsidRPr="00E40891">
        <w:t>d</w:t>
      </w:r>
      <w:r w:rsidR="00A5195E" w:rsidRPr="00E40891">
        <w:t xml:space="preserve">ate de mise à </w:t>
      </w:r>
      <w:r w:rsidR="003A64F1" w:rsidRPr="00E40891">
        <w:t>d</w:t>
      </w:r>
      <w:r w:rsidR="00A5195E" w:rsidRPr="00E40891">
        <w:t xml:space="preserve">isposition </w:t>
      </w:r>
      <w:r w:rsidR="003A64F1" w:rsidRPr="00E40891">
        <w:t>e</w:t>
      </w:r>
      <w:r w:rsidR="00A5195E" w:rsidRPr="00E40891">
        <w:t>ffective</w:t>
      </w:r>
      <w:r w:rsidR="00757BD1" w:rsidRPr="00E40891">
        <w:t>.</w:t>
      </w:r>
    </w:p>
    <w:p w14:paraId="25C37476" w14:textId="77777777" w:rsidR="00B12121" w:rsidRDefault="00B12121">
      <w:pPr>
        <w:rPr>
          <w:rFonts w:cs="Arial"/>
          <w:b/>
          <w:bCs/>
          <w:kern w:val="32"/>
          <w:sz w:val="36"/>
          <w:szCs w:val="36"/>
        </w:rPr>
      </w:pPr>
      <w:r>
        <w:br w:type="page"/>
      </w:r>
    </w:p>
    <w:p w14:paraId="610E0057" w14:textId="71495B88" w:rsidR="00E07421" w:rsidRPr="00E40891" w:rsidRDefault="008926B2" w:rsidP="0090549E">
      <w:pPr>
        <w:pStyle w:val="Titre1"/>
      </w:pPr>
      <w:bookmarkStart w:id="12" w:name="_Toc140759499"/>
      <w:r>
        <w:lastRenderedPageBreak/>
        <w:t>D</w:t>
      </w:r>
      <w:r w:rsidR="00665B7D" w:rsidRPr="00E40891">
        <w:t xml:space="preserve">ate de </w:t>
      </w:r>
      <w:r w:rsidR="00BE481C" w:rsidRPr="00E40891">
        <w:t>m</w:t>
      </w:r>
      <w:r w:rsidR="00E07421" w:rsidRPr="00E40891">
        <w:t xml:space="preserve">ise à </w:t>
      </w:r>
      <w:r w:rsidR="001B0C5D" w:rsidRPr="00E40891">
        <w:t>d</w:t>
      </w:r>
      <w:r w:rsidR="00E07421" w:rsidRPr="00E40891">
        <w:t>isposition</w:t>
      </w:r>
      <w:bookmarkEnd w:id="12"/>
      <w:r w:rsidR="00E07421" w:rsidRPr="00E40891">
        <w:t xml:space="preserve"> </w:t>
      </w:r>
    </w:p>
    <w:p w14:paraId="5A31A4AA" w14:textId="678963D6" w:rsidR="000A7E43" w:rsidRPr="001F32F0" w:rsidRDefault="008926B2" w:rsidP="009805D1">
      <w:pPr>
        <w:pStyle w:val="Titre2"/>
      </w:pPr>
      <w:bookmarkStart w:id="13" w:name="_Toc525031712"/>
      <w:bookmarkStart w:id="14" w:name="_Toc140759500"/>
      <w:r>
        <w:t>E</w:t>
      </w:r>
      <w:r w:rsidR="00F0253C">
        <w:t xml:space="preserve">n cas de </w:t>
      </w:r>
      <w:r w:rsidR="000A7E43">
        <w:t>d</w:t>
      </w:r>
      <w:r w:rsidR="000A7E43" w:rsidRPr="001F32F0">
        <w:t xml:space="preserve">ate de mise à </w:t>
      </w:r>
      <w:r w:rsidR="000A7E43">
        <w:t>d</w:t>
      </w:r>
      <w:r w:rsidR="000A7E43" w:rsidRPr="001F32F0">
        <w:t xml:space="preserve">isposition </w:t>
      </w:r>
      <w:r w:rsidR="000A7E43">
        <w:t>c</w:t>
      </w:r>
      <w:r w:rsidR="000A7E43" w:rsidRPr="001F32F0">
        <w:t>onvenue</w:t>
      </w:r>
      <w:bookmarkEnd w:id="13"/>
      <w:bookmarkEnd w:id="14"/>
    </w:p>
    <w:p w14:paraId="7D249698" w14:textId="7162529D" w:rsidR="000A7E43" w:rsidRDefault="000A7E43" w:rsidP="000A7E43">
      <w:pPr>
        <w:pStyle w:val="Texte"/>
        <w:spacing w:before="0"/>
      </w:pPr>
      <w:r w:rsidRPr="001F32F0">
        <w:t xml:space="preserve">La </w:t>
      </w:r>
      <w:r>
        <w:t>d</w:t>
      </w:r>
      <w:r w:rsidRPr="001F32F0">
        <w:t xml:space="preserve">ate de mise à </w:t>
      </w:r>
      <w:r>
        <w:t>d</w:t>
      </w:r>
      <w:r w:rsidRPr="001F32F0">
        <w:t xml:space="preserve">isposition </w:t>
      </w:r>
      <w:r>
        <w:t>c</w:t>
      </w:r>
      <w:r w:rsidRPr="001F32F0">
        <w:t>onvenue est</w:t>
      </w:r>
      <w:r w:rsidR="00F0253C">
        <w:t>, le cas échéant,</w:t>
      </w:r>
      <w:r w:rsidRPr="001F32F0">
        <w:t xml:space="preserve"> la date à laquelle </w:t>
      </w:r>
      <w:r w:rsidR="00D065D5">
        <w:t>BFC FIBRE</w:t>
      </w:r>
      <w:r w:rsidRPr="001F32F0">
        <w:t xml:space="preserve"> s’engage à fournir à l’Opérateur</w:t>
      </w:r>
      <w:r>
        <w:t xml:space="preserve"> la commande. </w:t>
      </w:r>
    </w:p>
    <w:p w14:paraId="7FB23861" w14:textId="77777777" w:rsidR="000A7E43" w:rsidRDefault="000A7E43" w:rsidP="000A7E43">
      <w:pPr>
        <w:pStyle w:val="Texte"/>
        <w:spacing w:before="0"/>
      </w:pPr>
    </w:p>
    <w:p w14:paraId="7329E87B" w14:textId="2B8F2099" w:rsidR="000A7E43" w:rsidRDefault="000A7E43" w:rsidP="000A7E43">
      <w:pPr>
        <w:pStyle w:val="Texte"/>
        <w:spacing w:before="0"/>
      </w:pPr>
      <w:r w:rsidRPr="009F25C6">
        <w:t xml:space="preserve">Cette date est définie par </w:t>
      </w:r>
      <w:r w:rsidR="00D065D5">
        <w:t>BFC FIBRE</w:t>
      </w:r>
      <w:r w:rsidRPr="009F25C6">
        <w:t xml:space="preserve"> au moment de l’accusé de réception de la commande. Les conditions et délais correspondant sont ceux définis dans les Conditions Spécifiques de chaque Offre</w:t>
      </w:r>
      <w:r>
        <w:t xml:space="preserve"> et/ou composante d’Offre</w:t>
      </w:r>
      <w:r w:rsidRPr="009F25C6">
        <w:t>.</w:t>
      </w:r>
    </w:p>
    <w:p w14:paraId="29C8B1A5" w14:textId="77777777" w:rsidR="000A7E43" w:rsidRPr="001F32F0" w:rsidRDefault="000A7E43" w:rsidP="000A7E43">
      <w:pPr>
        <w:pStyle w:val="Texte"/>
        <w:spacing w:before="0"/>
      </w:pPr>
    </w:p>
    <w:p w14:paraId="1353BD44" w14:textId="3FF52A21" w:rsidR="000A7E43" w:rsidRPr="001F32F0" w:rsidRDefault="008926B2" w:rsidP="009805D1">
      <w:pPr>
        <w:pStyle w:val="Titre2"/>
      </w:pPr>
      <w:bookmarkStart w:id="15" w:name="_Toc525031713"/>
      <w:bookmarkStart w:id="16" w:name="_Toc140759501"/>
      <w:r>
        <w:t>D</w:t>
      </w:r>
      <w:r w:rsidR="000A7E43" w:rsidRPr="001F32F0">
        <w:t xml:space="preserve">ate de mise à </w:t>
      </w:r>
      <w:r w:rsidR="000A7E43">
        <w:t>d</w:t>
      </w:r>
      <w:r w:rsidR="000A7E43" w:rsidRPr="001F32F0">
        <w:t xml:space="preserve">isposition </w:t>
      </w:r>
      <w:r w:rsidR="000A7E43">
        <w:t>e</w:t>
      </w:r>
      <w:r w:rsidR="000A7E43" w:rsidRPr="001F32F0">
        <w:t>ffective</w:t>
      </w:r>
      <w:bookmarkEnd w:id="15"/>
      <w:bookmarkEnd w:id="16"/>
    </w:p>
    <w:p w14:paraId="5E7BA1BB" w14:textId="77777777" w:rsidR="000A7E43" w:rsidRDefault="000A7E43" w:rsidP="000A7E43">
      <w:pPr>
        <w:pStyle w:val="Texte"/>
        <w:spacing w:before="0"/>
      </w:pPr>
      <w:r w:rsidRPr="001F32F0">
        <w:t xml:space="preserve">La </w:t>
      </w:r>
      <w:r>
        <w:t>d</w:t>
      </w:r>
      <w:r w:rsidRPr="001F32F0">
        <w:t xml:space="preserve">ate de mise à </w:t>
      </w:r>
      <w:r>
        <w:t>d</w:t>
      </w:r>
      <w:r w:rsidRPr="001F32F0">
        <w:t xml:space="preserve">isposition </w:t>
      </w:r>
      <w:r>
        <w:t xml:space="preserve">effective est la date à laquelle la commande </w:t>
      </w:r>
      <w:r w:rsidRPr="001F32F0">
        <w:t>est</w:t>
      </w:r>
      <w:r>
        <w:t xml:space="preserve"> effectivement</w:t>
      </w:r>
      <w:r w:rsidRPr="001F32F0">
        <w:t xml:space="preserve"> fourni</w:t>
      </w:r>
      <w:r>
        <w:t>e</w:t>
      </w:r>
      <w:r w:rsidRPr="001F32F0">
        <w:t xml:space="preserve"> à l’Opérateur. </w:t>
      </w:r>
    </w:p>
    <w:p w14:paraId="47F85F65" w14:textId="77777777" w:rsidR="000A7E43" w:rsidRDefault="000A7E43" w:rsidP="000A7E43">
      <w:pPr>
        <w:pStyle w:val="Texte"/>
        <w:spacing w:before="0"/>
      </w:pPr>
    </w:p>
    <w:p w14:paraId="1E708514" w14:textId="045E8F25" w:rsidR="000A7E43" w:rsidRDefault="000A7E43" w:rsidP="000A7E43">
      <w:pPr>
        <w:pStyle w:val="Texte"/>
        <w:spacing w:before="0"/>
      </w:pPr>
      <w:r>
        <w:t xml:space="preserve">La date de mise à disposition effective (notifiée par </w:t>
      </w:r>
      <w:r w:rsidR="00D065D5">
        <w:t>BFC FIBRE</w:t>
      </w:r>
      <w:r>
        <w:t>) marque le point de départ de la facturation.</w:t>
      </w:r>
    </w:p>
    <w:p w14:paraId="5DAE0C82" w14:textId="77777777" w:rsidR="000A7E43" w:rsidRDefault="000A7E43" w:rsidP="000A7E43">
      <w:pPr>
        <w:pStyle w:val="Texte"/>
        <w:spacing w:before="0"/>
      </w:pPr>
    </w:p>
    <w:p w14:paraId="7922B290" w14:textId="12F5CBA5" w:rsidR="000A7E43" w:rsidRDefault="000A7E43" w:rsidP="000A7E43">
      <w:pPr>
        <w:pStyle w:val="Texte"/>
        <w:spacing w:before="0"/>
      </w:pPr>
      <w:r>
        <w:t>En principe, cette date</w:t>
      </w:r>
      <w:r w:rsidRPr="001F32F0">
        <w:t xml:space="preserve"> correspond à la </w:t>
      </w:r>
      <w:r>
        <w:t>d</w:t>
      </w:r>
      <w:r w:rsidRPr="001F32F0">
        <w:t xml:space="preserve">ate de </w:t>
      </w:r>
      <w:r>
        <w:t>m</w:t>
      </w:r>
      <w:r w:rsidRPr="001F32F0">
        <w:t xml:space="preserve">ise à </w:t>
      </w:r>
      <w:r>
        <w:t>d</w:t>
      </w:r>
      <w:r w:rsidRPr="001F32F0">
        <w:t xml:space="preserve">isposition </w:t>
      </w:r>
      <w:r>
        <w:t>c</w:t>
      </w:r>
      <w:r w:rsidRPr="001F32F0">
        <w:t>onvenue</w:t>
      </w:r>
      <w:r w:rsidR="00F0253C">
        <w:t>, dès lors qu’il y en a une,</w:t>
      </w:r>
      <w:r w:rsidRPr="001F32F0">
        <w:t xml:space="preserve"> s’il n’y a pas de retard du fait d</w:t>
      </w:r>
      <w:r>
        <w:t xml:space="preserve">e </w:t>
      </w:r>
      <w:r w:rsidR="00D065D5">
        <w:t>BFC FIBRE</w:t>
      </w:r>
      <w:r w:rsidRPr="001F32F0">
        <w:t xml:space="preserve"> ou de l’Opérateur.</w:t>
      </w:r>
    </w:p>
    <w:p w14:paraId="43292843" w14:textId="77777777" w:rsidR="009A62A0" w:rsidRDefault="009A62A0" w:rsidP="000A7E43">
      <w:pPr>
        <w:pStyle w:val="Texte"/>
        <w:spacing w:before="0"/>
      </w:pPr>
    </w:p>
    <w:p w14:paraId="1CFA6630" w14:textId="249E14A9" w:rsidR="000A7E43" w:rsidRDefault="008926B2" w:rsidP="009805D1">
      <w:pPr>
        <w:pStyle w:val="Titre2"/>
      </w:pPr>
      <w:bookmarkStart w:id="17" w:name="_Toc525031715"/>
      <w:bookmarkStart w:id="18" w:name="_Toc140759502"/>
      <w:r>
        <w:t>R</w:t>
      </w:r>
      <w:r w:rsidR="000A7E43">
        <w:t>eport de la date de mise à disposition</w:t>
      </w:r>
      <w:bookmarkEnd w:id="17"/>
      <w:bookmarkEnd w:id="18"/>
    </w:p>
    <w:p w14:paraId="1EA25BBE" w14:textId="54547B54" w:rsidR="000A7E43" w:rsidRDefault="000A7E43" w:rsidP="006F5658">
      <w:pPr>
        <w:jc w:val="both"/>
      </w:pPr>
      <w:r>
        <w:t xml:space="preserve">Si la date de mise à </w:t>
      </w:r>
      <w:r w:rsidRPr="00D942D2">
        <w:t>disposition convenue ne peut pas être respectée par l’une des Parties, celle-ci s’engage à prévenir l’autre Partie. Elles pourront convenir entre elle</w:t>
      </w:r>
      <w:r w:rsidR="00967D7C" w:rsidRPr="00D942D2">
        <w:t>s</w:t>
      </w:r>
      <w:r w:rsidRPr="00D942D2">
        <w:t xml:space="preserve"> d’une nouvelle date de mise à disposition. Pour autant, </w:t>
      </w:r>
      <w:r w:rsidR="00D942D2" w:rsidRPr="00D942D2">
        <w:t xml:space="preserve">lorsque </w:t>
      </w:r>
      <w:r w:rsidR="00D065D5">
        <w:t>BFC FIBRE</w:t>
      </w:r>
      <w:r w:rsidR="00D942D2" w:rsidRPr="00D942D2">
        <w:t xml:space="preserve"> est</w:t>
      </w:r>
      <w:r w:rsidRPr="00D942D2">
        <w:t xml:space="preserve"> responsable de ce retard</w:t>
      </w:r>
      <w:r w:rsidR="00D942D2" w:rsidRPr="00D942D2">
        <w:t>,</w:t>
      </w:r>
      <w:r w:rsidRPr="00D942D2">
        <w:t xml:space="preserve"> </w:t>
      </w:r>
      <w:r w:rsidR="00D942D2" w:rsidRPr="00D942D2">
        <w:t xml:space="preserve">il </w:t>
      </w:r>
      <w:r w:rsidRPr="00D942D2">
        <w:t>sera tenu au paiement d’une pénalité telle que définie dans les Conditions Spécifiques applicables.</w:t>
      </w:r>
      <w:r>
        <w:t xml:space="preserve"> La nouvelle date de mise à disposition devra</w:t>
      </w:r>
      <w:r w:rsidR="00967D7C">
        <w:t xml:space="preserve"> </w:t>
      </w:r>
      <w:r>
        <w:t>:</w:t>
      </w:r>
    </w:p>
    <w:p w14:paraId="55A63847" w14:textId="77777777" w:rsidR="000A7E43" w:rsidRDefault="0083308B" w:rsidP="0054166B">
      <w:pPr>
        <w:numPr>
          <w:ilvl w:val="0"/>
          <w:numId w:val="8"/>
        </w:numPr>
        <w:jc w:val="both"/>
      </w:pPr>
      <w:r>
        <w:t>intervenir</w:t>
      </w:r>
      <w:r w:rsidR="00967D7C">
        <w:t xml:space="preserve"> </w:t>
      </w:r>
      <w:r w:rsidR="000A7E43">
        <w:t xml:space="preserve">au moins </w:t>
      </w:r>
      <w:r>
        <w:t>un (</w:t>
      </w:r>
      <w:r w:rsidR="000A7E43">
        <w:t>1</w:t>
      </w:r>
      <w:r>
        <w:t>)</w:t>
      </w:r>
      <w:r w:rsidR="000A7E43">
        <w:t xml:space="preserve"> mois après la date de mise à disposition initialement convenue</w:t>
      </w:r>
      <w:r w:rsidR="00DC629A">
        <w:t> ;</w:t>
      </w:r>
    </w:p>
    <w:p w14:paraId="64C9D4BB" w14:textId="77777777" w:rsidR="000A7E43" w:rsidRDefault="000A7E43" w:rsidP="0054166B">
      <w:pPr>
        <w:numPr>
          <w:ilvl w:val="0"/>
          <w:numId w:val="8"/>
        </w:numPr>
        <w:jc w:val="both"/>
      </w:pPr>
      <w:r>
        <w:t xml:space="preserve">ne pas dépasser </w:t>
      </w:r>
      <w:r w:rsidR="0083308B">
        <w:t>trois (</w:t>
      </w:r>
      <w:r>
        <w:t>3</w:t>
      </w:r>
      <w:r w:rsidR="0083308B">
        <w:t>)</w:t>
      </w:r>
      <w:r>
        <w:t xml:space="preserve"> mois après la date de mise à disposition initialement convenue.</w:t>
      </w:r>
    </w:p>
    <w:p w14:paraId="2DF2FB14" w14:textId="77777777" w:rsidR="0083308B" w:rsidRDefault="0083308B" w:rsidP="006F5658">
      <w:pPr>
        <w:jc w:val="both"/>
      </w:pPr>
    </w:p>
    <w:p w14:paraId="5D96EC61" w14:textId="77777777" w:rsidR="000A7E43" w:rsidRPr="008913EC" w:rsidRDefault="000A7E43" w:rsidP="006F5658">
      <w:pPr>
        <w:jc w:val="both"/>
        <w:rPr>
          <w:szCs w:val="20"/>
        </w:rPr>
      </w:pPr>
      <w:r w:rsidRPr="008913EC">
        <w:rPr>
          <w:szCs w:val="20"/>
        </w:rPr>
        <w:t xml:space="preserve">L’Opérateur </w:t>
      </w:r>
      <w:r w:rsidR="00AF73B7">
        <w:rPr>
          <w:szCs w:val="20"/>
        </w:rPr>
        <w:t xml:space="preserve">ne </w:t>
      </w:r>
      <w:r w:rsidRPr="008913EC">
        <w:rPr>
          <w:szCs w:val="20"/>
        </w:rPr>
        <w:t>peut obtenir</w:t>
      </w:r>
      <w:r>
        <w:rPr>
          <w:szCs w:val="20"/>
        </w:rPr>
        <w:t xml:space="preserve"> le</w:t>
      </w:r>
      <w:r w:rsidRPr="008913EC">
        <w:rPr>
          <w:szCs w:val="20"/>
        </w:rPr>
        <w:t xml:space="preserve"> report de la date de mise à disposition </w:t>
      </w:r>
      <w:r>
        <w:rPr>
          <w:szCs w:val="20"/>
        </w:rPr>
        <w:t xml:space="preserve">convenue </w:t>
      </w:r>
      <w:r w:rsidR="00AF73B7">
        <w:rPr>
          <w:szCs w:val="20"/>
        </w:rPr>
        <w:t>qu’</w:t>
      </w:r>
      <w:r w:rsidR="00967D7C">
        <w:rPr>
          <w:szCs w:val="20"/>
        </w:rPr>
        <w:t>une (</w:t>
      </w:r>
      <w:r>
        <w:rPr>
          <w:szCs w:val="20"/>
        </w:rPr>
        <w:t>1</w:t>
      </w:r>
      <w:r w:rsidR="00967D7C">
        <w:rPr>
          <w:szCs w:val="20"/>
        </w:rPr>
        <w:t>)</w:t>
      </w:r>
      <w:r w:rsidRPr="008913EC">
        <w:rPr>
          <w:szCs w:val="20"/>
        </w:rPr>
        <w:t xml:space="preserve"> seule fois</w:t>
      </w:r>
      <w:r w:rsidR="00AF73B7">
        <w:rPr>
          <w:szCs w:val="20"/>
        </w:rPr>
        <w:t>. C</w:t>
      </w:r>
      <w:r w:rsidRPr="008913EC">
        <w:rPr>
          <w:szCs w:val="20"/>
        </w:rPr>
        <w:t xml:space="preserve">e report </w:t>
      </w:r>
      <w:r w:rsidR="00AF73B7">
        <w:rPr>
          <w:szCs w:val="20"/>
        </w:rPr>
        <w:t>sera applicable à</w:t>
      </w:r>
      <w:r w:rsidRPr="008913EC">
        <w:rPr>
          <w:szCs w:val="20"/>
        </w:rPr>
        <w:t xml:space="preserve"> l’ensemble des prestations commandées au titre de la commande ferme.</w:t>
      </w:r>
    </w:p>
    <w:p w14:paraId="01F73556" w14:textId="77777777" w:rsidR="000A7E43" w:rsidRDefault="000A7E43" w:rsidP="006F5658">
      <w:pPr>
        <w:jc w:val="both"/>
        <w:rPr>
          <w:rFonts w:eastAsia="Calibri" w:cs="Arial"/>
          <w:szCs w:val="20"/>
        </w:rPr>
      </w:pPr>
    </w:p>
    <w:p w14:paraId="03C5CD88" w14:textId="77777777" w:rsidR="0083308B" w:rsidRDefault="000A7E43" w:rsidP="000A7E43">
      <w:pPr>
        <w:jc w:val="both"/>
        <w:rPr>
          <w:rFonts w:eastAsia="Calibri" w:cs="Arial"/>
          <w:szCs w:val="20"/>
        </w:rPr>
      </w:pPr>
      <w:r>
        <w:rPr>
          <w:rFonts w:eastAsia="Calibri" w:cs="Arial"/>
          <w:szCs w:val="20"/>
        </w:rPr>
        <w:t>Quand l’Opérateur est responsable du report, il peut annuler sa commande mais devra payer une pénalité telle que définie dans les Conditions Spécifiques applicables.</w:t>
      </w:r>
    </w:p>
    <w:p w14:paraId="2920F0BA" w14:textId="77777777" w:rsidR="00B12121" w:rsidRDefault="00B12121" w:rsidP="000A7E43">
      <w:pPr>
        <w:jc w:val="both"/>
        <w:rPr>
          <w:rFonts w:eastAsia="Calibri" w:cs="Arial"/>
          <w:szCs w:val="20"/>
        </w:rPr>
      </w:pPr>
    </w:p>
    <w:p w14:paraId="2921B2E8" w14:textId="00DA9B20" w:rsidR="00E07421" w:rsidRPr="00E40891" w:rsidRDefault="008926B2" w:rsidP="0090549E">
      <w:pPr>
        <w:pStyle w:val="Titre1"/>
      </w:pPr>
      <w:bookmarkStart w:id="19" w:name="_Toc429411264"/>
      <w:bookmarkStart w:id="20" w:name="_Toc140759503"/>
      <w:bookmarkEnd w:id="19"/>
      <w:r>
        <w:t>S</w:t>
      </w:r>
      <w:r w:rsidR="00917034" w:rsidRPr="00E40891">
        <w:t>ervice après-</w:t>
      </w:r>
      <w:r w:rsidR="00E07421" w:rsidRPr="00E40891">
        <w:t>vente</w:t>
      </w:r>
      <w:bookmarkEnd w:id="20"/>
    </w:p>
    <w:p w14:paraId="016C7B97" w14:textId="13E7FA10" w:rsidR="00340F5E" w:rsidRDefault="00D065D5" w:rsidP="00340F5E">
      <w:pPr>
        <w:pStyle w:val="Texte"/>
        <w:spacing w:before="0"/>
      </w:pPr>
      <w:bookmarkStart w:id="21" w:name="OLE_LINK2"/>
      <w:r>
        <w:t>BFC FIBRE</w:t>
      </w:r>
      <w:r w:rsidR="00340F5E" w:rsidRPr="001F32F0">
        <w:t xml:space="preserve"> </w:t>
      </w:r>
      <w:r w:rsidR="00340F5E">
        <w:t xml:space="preserve">s’engage à mettre en œuvre tous les moyens nécessaires au fonctionnement régulier des Offres ou composantes </w:t>
      </w:r>
      <w:r w:rsidR="0060509B">
        <w:t>d’Offr</w:t>
      </w:r>
      <w:r w:rsidR="00571452">
        <w:t>e</w:t>
      </w:r>
      <w:r w:rsidR="0060509B">
        <w:t xml:space="preserve"> </w:t>
      </w:r>
      <w:r w:rsidR="00340F5E">
        <w:t>qu’</w:t>
      </w:r>
      <w:r w:rsidR="005E77F4">
        <w:t>il</w:t>
      </w:r>
      <w:r w:rsidR="00340F5E">
        <w:t xml:space="preserve"> fournit à l’Opérateur dans le cadre du Contrat. </w:t>
      </w:r>
    </w:p>
    <w:p w14:paraId="2F3F4045" w14:textId="77777777" w:rsidR="00B12121" w:rsidRDefault="00B12121" w:rsidP="00340F5E">
      <w:pPr>
        <w:pStyle w:val="Texte"/>
        <w:spacing w:before="0"/>
      </w:pPr>
    </w:p>
    <w:p w14:paraId="39CE117E" w14:textId="77777777" w:rsidR="00340F5E" w:rsidRPr="001F32F0" w:rsidRDefault="00340F5E" w:rsidP="00340F5E">
      <w:pPr>
        <w:pStyle w:val="Texte"/>
        <w:spacing w:before="0"/>
      </w:pPr>
    </w:p>
    <w:p w14:paraId="3181ED1C" w14:textId="3B2B11B8" w:rsidR="00340F5E" w:rsidRPr="001F32F0" w:rsidRDefault="008926B2" w:rsidP="009805D1">
      <w:pPr>
        <w:pStyle w:val="Titre2"/>
      </w:pPr>
      <w:bookmarkStart w:id="22" w:name="_Toc525031720"/>
      <w:bookmarkStart w:id="23" w:name="_Toc140759504"/>
      <w:r>
        <w:lastRenderedPageBreak/>
        <w:t>T</w:t>
      </w:r>
      <w:r w:rsidR="00340F5E" w:rsidRPr="001F32F0">
        <w:t>raitement des incidents</w:t>
      </w:r>
      <w:bookmarkEnd w:id="22"/>
      <w:bookmarkEnd w:id="23"/>
    </w:p>
    <w:p w14:paraId="60722469" w14:textId="666FB4F0" w:rsidR="00340F5E" w:rsidRPr="001F32F0" w:rsidRDefault="008926B2" w:rsidP="00340F5E">
      <w:pPr>
        <w:pStyle w:val="Titre3"/>
      </w:pPr>
      <w:bookmarkStart w:id="24" w:name="_Toc525031721"/>
      <w:bookmarkStart w:id="25" w:name="_Toc140759505"/>
      <w:r>
        <w:t>P</w:t>
      </w:r>
      <w:r w:rsidR="00340F5E" w:rsidRPr="001F32F0">
        <w:t>rise en compte des incidents</w:t>
      </w:r>
      <w:bookmarkEnd w:id="24"/>
      <w:bookmarkEnd w:id="25"/>
    </w:p>
    <w:p w14:paraId="0ED0841B" w14:textId="178C4CBB" w:rsidR="00340F5E" w:rsidRDefault="00D065D5" w:rsidP="00340F5E">
      <w:pPr>
        <w:pStyle w:val="Texte"/>
        <w:spacing w:before="0"/>
      </w:pPr>
      <w:r>
        <w:t>BFC FIBRE</w:t>
      </w:r>
      <w:r w:rsidR="00340F5E" w:rsidRPr="001F32F0">
        <w:t xml:space="preserve"> met à la disposition de l’Opérateur un </w:t>
      </w:r>
      <w:r w:rsidR="00340F5E">
        <w:t>« </w:t>
      </w:r>
      <w:r w:rsidR="00340F5E" w:rsidRPr="001F32F0">
        <w:t>Accueil SAV</w:t>
      </w:r>
      <w:r w:rsidR="00340F5E">
        <w:t> »</w:t>
      </w:r>
      <w:r w:rsidR="00340F5E" w:rsidRPr="001F32F0">
        <w:t xml:space="preserve"> qui lui permet de signaler, 24 heures sur 24 et 7 jours sur 7, tout dysfonctionnement </w:t>
      </w:r>
      <w:r w:rsidR="00340F5E">
        <w:t>de l’Offre ou composante d’Offre</w:t>
      </w:r>
      <w:r w:rsidR="00340F5E" w:rsidRPr="001F32F0">
        <w:t xml:space="preserve">. </w:t>
      </w:r>
    </w:p>
    <w:p w14:paraId="7068CB09" w14:textId="77777777" w:rsidR="00623EB9" w:rsidRDefault="00623EB9" w:rsidP="00340F5E">
      <w:pPr>
        <w:pStyle w:val="Texte"/>
        <w:spacing w:before="0"/>
      </w:pPr>
    </w:p>
    <w:p w14:paraId="7F420031" w14:textId="4B451BEF" w:rsidR="00340F5E" w:rsidRPr="001F32F0" w:rsidRDefault="00340F5E" w:rsidP="00340F5E">
      <w:pPr>
        <w:pStyle w:val="Texte"/>
        <w:spacing w:before="0"/>
      </w:pPr>
      <w:r w:rsidRPr="001F32F0">
        <w:t xml:space="preserve">Les coordonnées de l’Accueil SAV sont précisées par </w:t>
      </w:r>
      <w:r w:rsidR="00D065D5">
        <w:t>BFC FIBRE</w:t>
      </w:r>
      <w:r w:rsidRPr="001F32F0">
        <w:t xml:space="preserve"> dans </w:t>
      </w:r>
      <w:r>
        <w:t xml:space="preserve">les Conditions Spécifiques </w:t>
      </w:r>
      <w:r w:rsidR="005E77F4">
        <w:t xml:space="preserve">applicables </w:t>
      </w:r>
      <w:r>
        <w:t>ou le cas échéant dans le bon de commande.</w:t>
      </w:r>
    </w:p>
    <w:p w14:paraId="220E559C" w14:textId="77777777" w:rsidR="00340F5E" w:rsidRPr="001F32F0" w:rsidRDefault="00340F5E" w:rsidP="00340F5E">
      <w:pPr>
        <w:jc w:val="both"/>
      </w:pPr>
    </w:p>
    <w:p w14:paraId="1AF6F440" w14:textId="77777777" w:rsidR="00340F5E" w:rsidRDefault="00340F5E" w:rsidP="00340F5E">
      <w:pPr>
        <w:jc w:val="both"/>
      </w:pPr>
      <w:r w:rsidRPr="001F32F0">
        <w:t xml:space="preserve">Avant de signaler un incident, l’Opérateur s'assure que le défaut ne se situe pas sur ses équipements, sur son réseau, </w:t>
      </w:r>
      <w:r>
        <w:t>ou</w:t>
      </w:r>
      <w:r w:rsidRPr="001F32F0">
        <w:t xml:space="preserve"> chez son client.</w:t>
      </w:r>
    </w:p>
    <w:p w14:paraId="0F050608" w14:textId="77777777" w:rsidR="00340F5E" w:rsidRDefault="00340F5E" w:rsidP="00340F5E">
      <w:pPr>
        <w:jc w:val="both"/>
      </w:pPr>
    </w:p>
    <w:p w14:paraId="4EC51F05" w14:textId="7A01AC40" w:rsidR="00340F5E" w:rsidRDefault="00340F5E" w:rsidP="00340F5E">
      <w:pPr>
        <w:pStyle w:val="Texte"/>
        <w:spacing w:before="0"/>
      </w:pPr>
      <w:r>
        <w:t xml:space="preserve">Pour toute intervention à tort </w:t>
      </w:r>
      <w:r w:rsidR="005E77F4">
        <w:t xml:space="preserve">de </w:t>
      </w:r>
      <w:r w:rsidR="00D065D5">
        <w:t>BFC FIBRE</w:t>
      </w:r>
      <w:r w:rsidR="005E77F4">
        <w:t xml:space="preserve"> </w:t>
      </w:r>
      <w:r>
        <w:t>consécutive à une interruption ou à une défaillance dont l'origine ne réside pas dans un équipement ou un réseau de sa responsabilité, l’Opérateur sera redevable d’une prestation pour intervention à tort en SAV</w:t>
      </w:r>
      <w:r w:rsidRPr="002523B0">
        <w:t>.</w:t>
      </w:r>
      <w:r>
        <w:t xml:space="preserve"> </w:t>
      </w:r>
    </w:p>
    <w:p w14:paraId="7B43F2E8" w14:textId="77777777" w:rsidR="00340F5E" w:rsidRDefault="00340F5E" w:rsidP="00340F5E"/>
    <w:p w14:paraId="78CAA44A" w14:textId="295C4BA1" w:rsidR="00340F5E" w:rsidRDefault="00340F5E" w:rsidP="00340F5E">
      <w:pPr>
        <w:jc w:val="both"/>
        <w:rPr>
          <w:rFonts w:cs="Arial"/>
          <w:color w:val="000000"/>
          <w:szCs w:val="20"/>
        </w:rPr>
      </w:pPr>
      <w:r>
        <w:t>Lors de la signalisation, l</w:t>
      </w:r>
      <w:r w:rsidRPr="001F32F0">
        <w:t>’Opérateur précise notamment les références d</w:t>
      </w:r>
      <w:r>
        <w:t>e l’Offre</w:t>
      </w:r>
      <w:r w:rsidRPr="001F32F0">
        <w:t xml:space="preserve"> </w:t>
      </w:r>
      <w:r w:rsidR="0060509B">
        <w:t>ou composante d’Offre</w:t>
      </w:r>
      <w:r>
        <w:t xml:space="preserve"> concernée</w:t>
      </w:r>
      <w:r w:rsidRPr="001F32F0">
        <w:t xml:space="preserve">, le défaut constaté, le </w:t>
      </w:r>
      <w:r w:rsidRPr="001F32F0">
        <w:rPr>
          <w:color w:val="000000"/>
        </w:rPr>
        <w:t>nom et le numéro téléphonique de la personne sur site à contacter, les codes d’accès aux immeubles</w:t>
      </w:r>
      <w:r>
        <w:rPr>
          <w:color w:val="000000"/>
        </w:rPr>
        <w:t xml:space="preserve"> et toutes les spécificités d’accès au site client (plages horaires d’ouverture,</w:t>
      </w:r>
      <w:r w:rsidR="00AF73B7">
        <w:rPr>
          <w:color w:val="000000"/>
        </w:rPr>
        <w:t xml:space="preserve"> etc.</w:t>
      </w:r>
      <w:r>
        <w:rPr>
          <w:color w:val="000000"/>
        </w:rPr>
        <w:t xml:space="preserve">). </w:t>
      </w:r>
      <w:r w:rsidRPr="001F32F0">
        <w:rPr>
          <w:rFonts w:cs="Arial"/>
          <w:color w:val="000000"/>
          <w:szCs w:val="20"/>
        </w:rPr>
        <w:t xml:space="preserve">L’Opérateur communique également les </w:t>
      </w:r>
      <w:r>
        <w:rPr>
          <w:rFonts w:cs="Arial"/>
          <w:color w:val="000000"/>
          <w:szCs w:val="20"/>
        </w:rPr>
        <w:t>éléments</w:t>
      </w:r>
      <w:r w:rsidRPr="001F32F0">
        <w:rPr>
          <w:rFonts w:cs="Arial"/>
          <w:color w:val="000000"/>
          <w:szCs w:val="20"/>
        </w:rPr>
        <w:t xml:space="preserve"> techniques nécessaires à l’analyse du défaut et à la réalisation des investigations menées par </w:t>
      </w:r>
      <w:r w:rsidR="00D065D5">
        <w:rPr>
          <w:rFonts w:cs="Arial"/>
          <w:color w:val="000000"/>
          <w:szCs w:val="20"/>
        </w:rPr>
        <w:t>BFC FIBRE</w:t>
      </w:r>
      <w:r w:rsidRPr="001F32F0">
        <w:rPr>
          <w:rFonts w:cs="Arial"/>
          <w:color w:val="000000"/>
          <w:szCs w:val="20"/>
        </w:rPr>
        <w:t xml:space="preserve"> dans le cadre du traitement de l’incident.</w:t>
      </w:r>
    </w:p>
    <w:p w14:paraId="110DAE63" w14:textId="77777777" w:rsidR="00340F5E" w:rsidRDefault="00340F5E" w:rsidP="00340F5E">
      <w:pPr>
        <w:jc w:val="both"/>
        <w:rPr>
          <w:rFonts w:cs="Arial"/>
          <w:color w:val="000000"/>
          <w:szCs w:val="20"/>
        </w:rPr>
      </w:pPr>
    </w:p>
    <w:p w14:paraId="54E7B70C" w14:textId="77777777" w:rsidR="00340F5E" w:rsidRDefault="00340F5E" w:rsidP="00340F5E">
      <w:pPr>
        <w:jc w:val="both"/>
        <w:rPr>
          <w:rFonts w:cs="Arial"/>
          <w:color w:val="000000"/>
          <w:szCs w:val="20"/>
        </w:rPr>
      </w:pPr>
      <w:r w:rsidRPr="00AA640E">
        <w:rPr>
          <w:rFonts w:cs="Arial"/>
          <w:color w:val="000000"/>
          <w:szCs w:val="20"/>
        </w:rPr>
        <w:t>Tout manquement à la fourniture d'informations nécessaires au pilotage du dérangement signalé peut donner lieu au gel de la signalisation dans l'attente des informations nécessaires.</w:t>
      </w:r>
    </w:p>
    <w:p w14:paraId="58663235" w14:textId="77777777" w:rsidR="00340F5E" w:rsidRPr="001F32F0" w:rsidRDefault="00340F5E" w:rsidP="00340F5E">
      <w:pPr>
        <w:jc w:val="both"/>
        <w:rPr>
          <w:rFonts w:cs="Arial"/>
          <w:color w:val="000000"/>
          <w:szCs w:val="20"/>
        </w:rPr>
      </w:pPr>
    </w:p>
    <w:p w14:paraId="63A0F5D7" w14:textId="03919EB0" w:rsidR="00340F5E" w:rsidRDefault="00D065D5" w:rsidP="00340F5E">
      <w:pPr>
        <w:pStyle w:val="Texte"/>
        <w:spacing w:before="0"/>
        <w:rPr>
          <w:color w:val="000000"/>
        </w:rPr>
      </w:pPr>
      <w:r>
        <w:rPr>
          <w:color w:val="000000"/>
        </w:rPr>
        <w:t>BFC FIBRE</w:t>
      </w:r>
      <w:r w:rsidR="00340F5E" w:rsidRPr="001F32F0">
        <w:rPr>
          <w:color w:val="000000"/>
        </w:rPr>
        <w:t xml:space="preserve"> fournit à l’Opérateur un numéro d'enregistrement de la signalisation. </w:t>
      </w:r>
    </w:p>
    <w:p w14:paraId="31042A19" w14:textId="77777777" w:rsidR="00340F5E" w:rsidRPr="001F32F0" w:rsidRDefault="00340F5E" w:rsidP="00340F5E">
      <w:pPr>
        <w:pStyle w:val="Texte"/>
        <w:spacing w:before="0"/>
        <w:rPr>
          <w:color w:val="000000"/>
        </w:rPr>
      </w:pPr>
    </w:p>
    <w:p w14:paraId="07CFD7A1" w14:textId="5E030700" w:rsidR="00340F5E" w:rsidRDefault="00340F5E" w:rsidP="00340F5E">
      <w:pPr>
        <w:jc w:val="both"/>
        <w:rPr>
          <w:color w:val="000000"/>
          <w:sz w:val="24"/>
        </w:rPr>
      </w:pPr>
      <w:r w:rsidRPr="001F32F0">
        <w:rPr>
          <w:color w:val="000000"/>
        </w:rPr>
        <w:t xml:space="preserve">Dans l’hypothèse où toutes les informations sont bien transmises, </w:t>
      </w:r>
      <w:r w:rsidR="00D065D5">
        <w:rPr>
          <w:color w:val="000000"/>
        </w:rPr>
        <w:t>BFC FIBRE</w:t>
      </w:r>
      <w:r w:rsidRPr="001F32F0">
        <w:rPr>
          <w:color w:val="000000"/>
        </w:rPr>
        <w:t xml:space="preserve"> indique dans les meilleurs délais, le diagnostic et la durée prévisible de l'interruption. </w:t>
      </w:r>
      <w:r w:rsidR="00D065D5">
        <w:rPr>
          <w:color w:val="000000"/>
        </w:rPr>
        <w:t>BFC FIBRE</w:t>
      </w:r>
      <w:r w:rsidRPr="001F32F0">
        <w:rPr>
          <w:color w:val="000000"/>
        </w:rPr>
        <w:t xml:space="preserve"> informe régulièrement l’Opérateur sur le déroulement de la relève.</w:t>
      </w:r>
      <w:r w:rsidRPr="001F32F0">
        <w:rPr>
          <w:color w:val="000000"/>
          <w:sz w:val="24"/>
        </w:rPr>
        <w:t xml:space="preserve"> </w:t>
      </w:r>
    </w:p>
    <w:p w14:paraId="226DEF90" w14:textId="77777777" w:rsidR="00583DE8" w:rsidRPr="001F32F0" w:rsidRDefault="00583DE8" w:rsidP="00340F5E">
      <w:pPr>
        <w:jc w:val="both"/>
        <w:rPr>
          <w:color w:val="000000"/>
          <w:sz w:val="24"/>
        </w:rPr>
      </w:pPr>
    </w:p>
    <w:p w14:paraId="4B8FE719" w14:textId="6D709350" w:rsidR="00340F5E" w:rsidRPr="001F32F0" w:rsidRDefault="008926B2" w:rsidP="00340F5E">
      <w:pPr>
        <w:pStyle w:val="Titre3"/>
      </w:pPr>
      <w:bookmarkStart w:id="26" w:name="_Toc525031722"/>
      <w:bookmarkStart w:id="27" w:name="_Toc140759506"/>
      <w:r>
        <w:t>O</w:t>
      </w:r>
      <w:r w:rsidR="00340F5E">
        <w:t>bligations</w:t>
      </w:r>
      <w:r w:rsidR="00340F5E" w:rsidRPr="001F32F0">
        <w:t xml:space="preserve"> de l’Opérateur</w:t>
      </w:r>
      <w:bookmarkEnd w:id="26"/>
      <w:bookmarkEnd w:id="27"/>
      <w:r w:rsidR="00340F5E" w:rsidRPr="001F32F0">
        <w:t xml:space="preserve"> </w:t>
      </w:r>
    </w:p>
    <w:p w14:paraId="4FAB194A" w14:textId="77777777" w:rsidR="00340F5E" w:rsidRPr="001F32F0" w:rsidRDefault="00340F5E" w:rsidP="00340F5E">
      <w:pPr>
        <w:rPr>
          <w:rFonts w:cs="Arial"/>
          <w:szCs w:val="20"/>
        </w:rPr>
      </w:pPr>
      <w:r w:rsidRPr="001F32F0">
        <w:rPr>
          <w:rStyle w:val="Accentuation"/>
          <w:rFonts w:cs="Arial"/>
          <w:i w:val="0"/>
          <w:szCs w:val="20"/>
        </w:rPr>
        <w:t>L’Opérateur s'engage à :</w:t>
      </w:r>
    </w:p>
    <w:p w14:paraId="0463719C" w14:textId="1FAFDA37" w:rsidR="00340F5E"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1F32F0">
        <w:rPr>
          <w:rStyle w:val="Accentuation"/>
          <w:rFonts w:ascii="Helvetica 55 Roman" w:hAnsi="Helvetica 55 Roman" w:cs="Arial"/>
          <w:i w:val="0"/>
          <w:sz w:val="20"/>
          <w:szCs w:val="20"/>
        </w:rPr>
        <w:t xml:space="preserve">permettre et faciliter l'accès des techniciens d'intervention aux locaux abritant les supports de transmission et les équipements. A défaut, </w:t>
      </w:r>
      <w:r w:rsidR="00D065D5">
        <w:rPr>
          <w:rStyle w:val="Accentuation"/>
          <w:rFonts w:ascii="Helvetica 55 Roman" w:hAnsi="Helvetica 55 Roman" w:cs="Arial"/>
          <w:i w:val="0"/>
          <w:sz w:val="20"/>
          <w:szCs w:val="20"/>
        </w:rPr>
        <w:t>BFC FIBRE</w:t>
      </w:r>
      <w:r w:rsidRPr="001F32F0">
        <w:rPr>
          <w:rStyle w:val="Accentuation"/>
          <w:rFonts w:ascii="Helvetica 55 Roman" w:hAnsi="Helvetica 55 Roman" w:cs="Arial"/>
          <w:i w:val="0"/>
          <w:sz w:val="20"/>
          <w:szCs w:val="20"/>
        </w:rPr>
        <w:t xml:space="preserve"> pourra être amenée à facturer une prestation d’intervention à tort telle que décrite </w:t>
      </w:r>
      <w:r>
        <w:rPr>
          <w:rStyle w:val="Accentuation"/>
          <w:rFonts w:ascii="Helvetica 55 Roman" w:hAnsi="Helvetica 55 Roman" w:cs="Arial"/>
          <w:i w:val="0"/>
          <w:sz w:val="20"/>
          <w:szCs w:val="20"/>
        </w:rPr>
        <w:t xml:space="preserve">en annexe </w:t>
      </w:r>
      <w:r w:rsidR="008B2A1B">
        <w:rPr>
          <w:rStyle w:val="Accentuation"/>
          <w:rFonts w:ascii="Helvetica 55 Roman" w:hAnsi="Helvetica 55 Roman" w:cs="Arial"/>
          <w:i w:val="0"/>
          <w:sz w:val="20"/>
          <w:szCs w:val="20"/>
        </w:rPr>
        <w:t>tarifaire ;</w:t>
      </w:r>
      <w:r>
        <w:rPr>
          <w:rStyle w:val="Accentuation"/>
          <w:rFonts w:ascii="Helvetica 55 Roman" w:hAnsi="Helvetica 55 Roman" w:cs="Arial"/>
          <w:i w:val="0"/>
          <w:sz w:val="20"/>
          <w:szCs w:val="20"/>
        </w:rPr>
        <w:t xml:space="preserve"> </w:t>
      </w:r>
    </w:p>
    <w:p w14:paraId="760A22A5" w14:textId="77777777" w:rsidR="00340F5E" w:rsidRPr="001F32F0" w:rsidRDefault="00340F5E" w:rsidP="00583DE8">
      <w:pPr>
        <w:pStyle w:val="retraitniv1"/>
        <w:numPr>
          <w:ilvl w:val="0"/>
          <w:numId w:val="7"/>
        </w:numPr>
        <w:spacing w:before="0" w:beforeAutospacing="0" w:after="0" w:afterAutospacing="0"/>
        <w:jc w:val="both"/>
        <w:rPr>
          <w:rFonts w:ascii="Helvetica 55 Roman" w:hAnsi="Helvetica 55 Roman" w:cs="Arial"/>
          <w:sz w:val="20"/>
          <w:szCs w:val="20"/>
        </w:rPr>
      </w:pPr>
      <w:r w:rsidRPr="001F32F0">
        <w:rPr>
          <w:rStyle w:val="Accentuation"/>
          <w:rFonts w:ascii="Helvetica 55 Roman" w:hAnsi="Helvetica 55 Roman" w:cs="Arial"/>
          <w:i w:val="0"/>
          <w:sz w:val="20"/>
          <w:szCs w:val="20"/>
        </w:rPr>
        <w:t>effectuer certaines vérifications de base destinées à localiser et diagnostiquer plus rapidement un dysfonctionnement (état de voyant, manœuvre de coffret d'essai, alimentation énergie des équipements, etc</w:t>
      </w:r>
      <w:r w:rsidR="00AF73B7">
        <w:rPr>
          <w:rStyle w:val="Accentuation"/>
          <w:rFonts w:ascii="Helvetica 55 Roman" w:hAnsi="Helvetica 55 Roman" w:cs="Arial"/>
          <w:i w:val="0"/>
          <w:sz w:val="20"/>
          <w:szCs w:val="20"/>
        </w:rPr>
        <w:t>.</w:t>
      </w:r>
      <w:r w:rsidRPr="001F32F0">
        <w:rPr>
          <w:rStyle w:val="Accentuation"/>
          <w:rFonts w:ascii="Helvetica 55 Roman" w:hAnsi="Helvetica 55 Roman" w:cs="Arial"/>
          <w:i w:val="0"/>
          <w:sz w:val="20"/>
          <w:szCs w:val="20"/>
        </w:rPr>
        <w:t xml:space="preserve">) avec le pilotage du </w:t>
      </w:r>
      <w:r w:rsidR="00DC629A">
        <w:rPr>
          <w:rStyle w:val="Accentuation"/>
          <w:rFonts w:ascii="Helvetica 55 Roman" w:hAnsi="Helvetica 55 Roman" w:cs="Arial"/>
          <w:i w:val="0"/>
          <w:sz w:val="20"/>
          <w:szCs w:val="20"/>
        </w:rPr>
        <w:t>centre support client</w:t>
      </w:r>
      <w:r>
        <w:rPr>
          <w:rStyle w:val="Accentuation"/>
          <w:rFonts w:ascii="Helvetica 55 Roman" w:hAnsi="Helvetica 55 Roman" w:cs="Arial"/>
          <w:i w:val="0"/>
          <w:sz w:val="20"/>
          <w:szCs w:val="20"/>
        </w:rPr>
        <w:t> ;</w:t>
      </w:r>
    </w:p>
    <w:p w14:paraId="7DDFFDE3" w14:textId="77777777" w:rsidR="00340F5E" w:rsidRPr="001F32F0"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1F32F0">
        <w:rPr>
          <w:rStyle w:val="Accentuation"/>
          <w:rFonts w:ascii="Helvetica 55 Roman" w:hAnsi="Helvetica 55 Roman" w:cs="Arial"/>
          <w:i w:val="0"/>
          <w:sz w:val="20"/>
          <w:szCs w:val="20"/>
        </w:rPr>
        <w:t>fournir tous les moyens matériels nécessaires au pilotage des incidents (téléphone, messagerie</w:t>
      </w:r>
      <w:r>
        <w:rPr>
          <w:rStyle w:val="Accentuation"/>
          <w:rFonts w:ascii="Helvetica 55 Roman" w:hAnsi="Helvetica 55 Roman" w:cs="Arial"/>
          <w:i w:val="0"/>
          <w:sz w:val="20"/>
          <w:szCs w:val="20"/>
        </w:rPr>
        <w:t>, etc.</w:t>
      </w:r>
      <w:r w:rsidRPr="001F32F0">
        <w:rPr>
          <w:rStyle w:val="Accentuation"/>
          <w:rFonts w:ascii="Helvetica 55 Roman" w:hAnsi="Helvetica 55 Roman" w:cs="Arial"/>
          <w:i w:val="0"/>
          <w:sz w:val="20"/>
          <w:szCs w:val="20"/>
        </w:rPr>
        <w:t>)</w:t>
      </w:r>
      <w:r>
        <w:rPr>
          <w:rStyle w:val="Accentuation"/>
          <w:rFonts w:ascii="Helvetica 55 Roman" w:hAnsi="Helvetica 55 Roman" w:cs="Arial"/>
          <w:i w:val="0"/>
          <w:sz w:val="20"/>
          <w:szCs w:val="20"/>
        </w:rPr>
        <w:t> ;</w:t>
      </w:r>
    </w:p>
    <w:p w14:paraId="151BE7AD" w14:textId="77777777" w:rsidR="00340F5E" w:rsidRPr="00B502AE" w:rsidRDefault="00340F5E" w:rsidP="00583DE8">
      <w:pPr>
        <w:pStyle w:val="retraitniv1"/>
        <w:numPr>
          <w:ilvl w:val="0"/>
          <w:numId w:val="7"/>
        </w:numPr>
        <w:spacing w:before="0" w:beforeAutospacing="0" w:after="0" w:afterAutospacing="0"/>
        <w:jc w:val="both"/>
        <w:rPr>
          <w:rStyle w:val="Accentuation"/>
          <w:i w:val="0"/>
          <w:iCs w:val="0"/>
        </w:rPr>
      </w:pPr>
      <w:r w:rsidRPr="001F32F0">
        <w:rPr>
          <w:rStyle w:val="Accentuation"/>
          <w:rFonts w:ascii="Helvetica 55 Roman" w:hAnsi="Helvetica 55 Roman" w:cs="Arial"/>
          <w:i w:val="0"/>
          <w:sz w:val="20"/>
          <w:szCs w:val="20"/>
        </w:rPr>
        <w:t xml:space="preserve">prévenir dès que possible le </w:t>
      </w:r>
      <w:r w:rsidR="00DC629A">
        <w:rPr>
          <w:rStyle w:val="Accentuation"/>
          <w:rFonts w:ascii="Helvetica 55 Roman" w:hAnsi="Helvetica 55 Roman" w:cs="Arial"/>
          <w:i w:val="0"/>
          <w:sz w:val="20"/>
          <w:szCs w:val="20"/>
        </w:rPr>
        <w:t>centre support client</w:t>
      </w:r>
      <w:r w:rsidRPr="001F32F0">
        <w:rPr>
          <w:rStyle w:val="Accentuation"/>
          <w:rFonts w:ascii="Helvetica 55 Roman" w:hAnsi="Helvetica 55 Roman" w:cs="Arial"/>
          <w:i w:val="0"/>
          <w:sz w:val="20"/>
          <w:szCs w:val="20"/>
        </w:rPr>
        <w:t>, en cas de constatation d’une coupure d'énergie.</w:t>
      </w:r>
    </w:p>
    <w:p w14:paraId="6A939536" w14:textId="77777777" w:rsidR="00340F5E" w:rsidRPr="001F32F0" w:rsidRDefault="00340F5E" w:rsidP="00340F5E">
      <w:pPr>
        <w:pStyle w:val="retraitniv1"/>
        <w:spacing w:before="0" w:beforeAutospacing="0" w:after="120" w:afterAutospacing="0"/>
        <w:ind w:left="720"/>
        <w:jc w:val="both"/>
      </w:pPr>
    </w:p>
    <w:p w14:paraId="3AD02FC1" w14:textId="603E8F77" w:rsidR="00340F5E" w:rsidRPr="001F32F0" w:rsidRDefault="008926B2" w:rsidP="009805D1">
      <w:pPr>
        <w:pStyle w:val="Titre2"/>
      </w:pPr>
      <w:bookmarkStart w:id="28" w:name="_Toc525031723"/>
      <w:bookmarkStart w:id="29" w:name="_Toc140759507"/>
      <w:r>
        <w:t>D</w:t>
      </w:r>
      <w:r w:rsidR="00340F5E" w:rsidRPr="001F32F0">
        <w:t>élais de rétablissement</w:t>
      </w:r>
      <w:bookmarkEnd w:id="28"/>
      <w:bookmarkEnd w:id="29"/>
      <w:r w:rsidR="00340F5E" w:rsidRPr="001F32F0">
        <w:t xml:space="preserve"> </w:t>
      </w:r>
    </w:p>
    <w:p w14:paraId="1CAA26FD" w14:textId="6B16538F" w:rsidR="00340F5E" w:rsidRDefault="00340F5E" w:rsidP="00340F5E">
      <w:pPr>
        <w:pStyle w:val="Texte"/>
        <w:spacing w:before="0"/>
      </w:pPr>
      <w:r w:rsidRPr="001F32F0">
        <w:t xml:space="preserve">Les Conditions Spécifiques </w:t>
      </w:r>
      <w:r>
        <w:t xml:space="preserve">applicables </w:t>
      </w:r>
      <w:r w:rsidRPr="001F32F0">
        <w:t>définissent</w:t>
      </w:r>
      <w:r>
        <w:t xml:space="preserve"> pour chaque Offre</w:t>
      </w:r>
      <w:r w:rsidR="00B44F49">
        <w:t xml:space="preserve"> ou composante d’Offre</w:t>
      </w:r>
      <w:r w:rsidRPr="001F32F0">
        <w:t xml:space="preserve"> les délais de rétablissement et précisent les conséquences de leur non-respect par </w:t>
      </w:r>
      <w:r w:rsidR="00D065D5">
        <w:t>BFC FIBRE</w:t>
      </w:r>
      <w:r w:rsidRPr="001F32F0">
        <w:t>.</w:t>
      </w:r>
    </w:p>
    <w:p w14:paraId="46A67F2B" w14:textId="77777777" w:rsidR="00340F5E" w:rsidRPr="001F32F0" w:rsidRDefault="00340F5E" w:rsidP="00340F5E">
      <w:pPr>
        <w:pStyle w:val="Texte"/>
        <w:spacing w:before="0"/>
      </w:pPr>
    </w:p>
    <w:p w14:paraId="7C69647E" w14:textId="76FFA5C4" w:rsidR="00340F5E" w:rsidRPr="001F32F0" w:rsidRDefault="008926B2" w:rsidP="009805D1">
      <w:pPr>
        <w:pStyle w:val="Titre2"/>
      </w:pPr>
      <w:bookmarkStart w:id="30" w:name="_Toc525031724"/>
      <w:bookmarkStart w:id="31" w:name="_Toc140759508"/>
      <w:r>
        <w:lastRenderedPageBreak/>
        <w:t>C</w:t>
      </w:r>
      <w:r w:rsidR="00340F5E" w:rsidRPr="001F32F0">
        <w:t>ompte</w:t>
      </w:r>
      <w:r w:rsidR="001E6A60">
        <w:t xml:space="preserve"> </w:t>
      </w:r>
      <w:r w:rsidR="00340F5E" w:rsidRPr="001F32F0">
        <w:t>rendu d’intervention</w:t>
      </w:r>
      <w:bookmarkEnd w:id="30"/>
      <w:bookmarkEnd w:id="31"/>
    </w:p>
    <w:p w14:paraId="489E6224" w14:textId="0C331379" w:rsidR="00340F5E" w:rsidRDefault="00340F5E" w:rsidP="00340F5E">
      <w:pPr>
        <w:pStyle w:val="Texte"/>
        <w:spacing w:before="0"/>
      </w:pPr>
      <w:r w:rsidRPr="001F32F0">
        <w:t xml:space="preserve">Le rétablissement </w:t>
      </w:r>
      <w:r>
        <w:t>de l’Offre</w:t>
      </w:r>
      <w:r w:rsidRPr="001F32F0">
        <w:t xml:space="preserve"> donne lieu à la fourniture</w:t>
      </w:r>
      <w:r>
        <w:t xml:space="preserve"> par </w:t>
      </w:r>
      <w:r w:rsidR="00D065D5">
        <w:t>BFC FIBRE</w:t>
      </w:r>
      <w:r w:rsidRPr="001F32F0">
        <w:t xml:space="preserve"> à l’Opérateur d’un rapport d’intervention indiquant :</w:t>
      </w:r>
    </w:p>
    <w:p w14:paraId="34525CB8" w14:textId="77777777" w:rsidR="00340F5E" w:rsidRPr="00DC629A"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les références de l’Offre</w:t>
      </w:r>
      <w:r w:rsidR="002D39E1" w:rsidRPr="00DC629A">
        <w:rPr>
          <w:rStyle w:val="Accentuation"/>
          <w:rFonts w:ascii="Helvetica 55 Roman" w:hAnsi="Helvetica 55 Roman" w:cs="Arial"/>
          <w:i w:val="0"/>
          <w:sz w:val="20"/>
          <w:szCs w:val="20"/>
        </w:rPr>
        <w:t xml:space="preserve"> ou composante</w:t>
      </w:r>
      <w:r w:rsidRPr="00DC629A">
        <w:rPr>
          <w:rStyle w:val="Accentuation"/>
          <w:rFonts w:ascii="Helvetica 55 Roman" w:hAnsi="Helvetica 55 Roman" w:cs="Arial"/>
          <w:i w:val="0"/>
          <w:sz w:val="20"/>
          <w:szCs w:val="20"/>
        </w:rPr>
        <w:t xml:space="preserve"> </w:t>
      </w:r>
      <w:r w:rsidR="00571452">
        <w:rPr>
          <w:rStyle w:val="Accentuation"/>
          <w:rFonts w:ascii="Helvetica 55 Roman" w:hAnsi="Helvetica 55 Roman" w:cs="Arial"/>
          <w:i w:val="0"/>
          <w:sz w:val="20"/>
          <w:szCs w:val="20"/>
        </w:rPr>
        <w:t xml:space="preserve">d’Offre </w:t>
      </w:r>
      <w:r w:rsidRPr="00DC629A">
        <w:rPr>
          <w:rStyle w:val="Accentuation"/>
          <w:rFonts w:ascii="Helvetica 55 Roman" w:hAnsi="Helvetica 55 Roman" w:cs="Arial"/>
          <w:i w:val="0"/>
          <w:sz w:val="20"/>
          <w:szCs w:val="20"/>
        </w:rPr>
        <w:t>concernée</w:t>
      </w:r>
      <w:r w:rsidR="008F775F" w:rsidRPr="00DC629A">
        <w:rPr>
          <w:rStyle w:val="Accentuation"/>
          <w:rFonts w:ascii="Helvetica 55 Roman" w:hAnsi="Helvetica 55 Roman" w:cs="Arial"/>
          <w:i w:val="0"/>
          <w:sz w:val="20"/>
          <w:szCs w:val="20"/>
        </w:rPr>
        <w:t> ;</w:t>
      </w:r>
    </w:p>
    <w:p w14:paraId="56BBD7C8" w14:textId="7EEA61AC" w:rsidR="00340F5E" w:rsidRPr="00DC629A"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 xml:space="preserve">la date et l’heure du dépôt de signalisation par l’Opérateur à l’Accueil SAV ou du constat de l’incident par </w:t>
      </w:r>
      <w:r w:rsidR="00D065D5">
        <w:rPr>
          <w:rStyle w:val="Accentuation"/>
          <w:rFonts w:ascii="Helvetica 55 Roman" w:hAnsi="Helvetica 55 Roman" w:cs="Arial"/>
          <w:i w:val="0"/>
          <w:sz w:val="20"/>
          <w:szCs w:val="20"/>
        </w:rPr>
        <w:t>BFC FIBRE</w:t>
      </w:r>
      <w:r w:rsidRPr="00DC629A">
        <w:rPr>
          <w:rStyle w:val="Accentuation"/>
          <w:rFonts w:ascii="Helvetica 55 Roman" w:hAnsi="Helvetica 55 Roman" w:cs="Arial"/>
          <w:i w:val="0"/>
          <w:sz w:val="20"/>
          <w:szCs w:val="20"/>
        </w:rPr>
        <w:t xml:space="preserve"> et le numéro de l’incident</w:t>
      </w:r>
      <w:r w:rsidR="008F775F" w:rsidRPr="00DC629A">
        <w:rPr>
          <w:rStyle w:val="Accentuation"/>
          <w:rFonts w:ascii="Helvetica 55 Roman" w:hAnsi="Helvetica 55 Roman" w:cs="Arial"/>
          <w:i w:val="0"/>
          <w:sz w:val="20"/>
          <w:szCs w:val="20"/>
        </w:rPr>
        <w:t> ;</w:t>
      </w:r>
    </w:p>
    <w:p w14:paraId="7F5204CB" w14:textId="4A7A8F22" w:rsidR="00340F5E" w:rsidRPr="00DC629A"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 xml:space="preserve">la date et l’heure de prise en compte de l’incident par </w:t>
      </w:r>
      <w:r w:rsidR="00D065D5">
        <w:rPr>
          <w:rStyle w:val="Accentuation"/>
          <w:rFonts w:ascii="Helvetica 55 Roman" w:hAnsi="Helvetica 55 Roman" w:cs="Arial"/>
          <w:i w:val="0"/>
          <w:sz w:val="20"/>
          <w:szCs w:val="20"/>
        </w:rPr>
        <w:t>BFC FIBRE</w:t>
      </w:r>
      <w:r w:rsidRPr="00DC629A">
        <w:rPr>
          <w:rStyle w:val="Accentuation"/>
          <w:rFonts w:ascii="Helvetica 55 Roman" w:hAnsi="Helvetica 55 Roman" w:cs="Arial"/>
          <w:i w:val="0"/>
          <w:sz w:val="20"/>
          <w:szCs w:val="20"/>
        </w:rPr>
        <w:t xml:space="preserve"> qui correspondent à la date et l’heure du dépôt de signalisation par l’Opérateur s’il a fourni l’ensemble des informations nécessaires au traitement de l’incident. A défaut, elles correspondent au moment où l’Opérateur aura communiqué l’ensemble desdites informations</w:t>
      </w:r>
      <w:r w:rsidR="008F775F" w:rsidRPr="00DC629A">
        <w:rPr>
          <w:rStyle w:val="Accentuation"/>
          <w:rFonts w:ascii="Helvetica 55 Roman" w:hAnsi="Helvetica 55 Roman" w:cs="Arial"/>
          <w:i w:val="0"/>
          <w:sz w:val="20"/>
          <w:szCs w:val="20"/>
        </w:rPr>
        <w:t> ;</w:t>
      </w:r>
    </w:p>
    <w:p w14:paraId="088EEA98" w14:textId="77777777" w:rsidR="00340F5E" w:rsidRPr="00DC629A"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la localisation et la nature du dérangement</w:t>
      </w:r>
      <w:r w:rsidR="008F775F" w:rsidRPr="00DC629A">
        <w:rPr>
          <w:rStyle w:val="Accentuation"/>
          <w:rFonts w:ascii="Helvetica 55 Roman" w:hAnsi="Helvetica 55 Roman" w:cs="Arial"/>
          <w:i w:val="0"/>
          <w:sz w:val="20"/>
          <w:szCs w:val="20"/>
        </w:rPr>
        <w:t> ;</w:t>
      </w:r>
    </w:p>
    <w:p w14:paraId="6DCA6CA8" w14:textId="77777777" w:rsidR="00340F5E" w:rsidRDefault="00340F5E" w:rsidP="00583DE8">
      <w:pPr>
        <w:pStyle w:val="retraitniv1"/>
        <w:numPr>
          <w:ilvl w:val="0"/>
          <w:numId w:val="7"/>
        </w:numPr>
        <w:spacing w:before="0" w:beforeAutospacing="0" w:after="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la date et l’heure de rétablissement de l’Offre</w:t>
      </w:r>
      <w:r w:rsidR="002D39E1" w:rsidRPr="00DC629A">
        <w:rPr>
          <w:rStyle w:val="Accentuation"/>
          <w:rFonts w:ascii="Helvetica 55 Roman" w:hAnsi="Helvetica 55 Roman" w:cs="Arial"/>
          <w:i w:val="0"/>
          <w:sz w:val="20"/>
          <w:szCs w:val="20"/>
        </w:rPr>
        <w:t xml:space="preserve"> ou composante</w:t>
      </w:r>
      <w:r w:rsidR="00AF73B7">
        <w:rPr>
          <w:rStyle w:val="Accentuation"/>
          <w:rFonts w:ascii="Helvetica 55 Roman" w:hAnsi="Helvetica 55 Roman" w:cs="Arial"/>
          <w:i w:val="0"/>
          <w:sz w:val="20"/>
          <w:szCs w:val="20"/>
        </w:rPr>
        <w:t xml:space="preserve"> d’Offre</w:t>
      </w:r>
      <w:r w:rsidR="00571452">
        <w:rPr>
          <w:rStyle w:val="Accentuation"/>
          <w:rFonts w:ascii="Helvetica 55 Roman" w:hAnsi="Helvetica 55 Roman" w:cs="Arial"/>
          <w:i w:val="0"/>
          <w:sz w:val="20"/>
          <w:szCs w:val="20"/>
        </w:rPr>
        <w:t xml:space="preserve"> concernée</w:t>
      </w:r>
      <w:r w:rsidRPr="00DC629A">
        <w:rPr>
          <w:rStyle w:val="Accentuation"/>
          <w:rFonts w:ascii="Helvetica 55 Roman" w:hAnsi="Helvetica 55 Roman" w:cs="Arial"/>
          <w:i w:val="0"/>
          <w:sz w:val="20"/>
          <w:szCs w:val="20"/>
        </w:rPr>
        <w:t>.</w:t>
      </w:r>
    </w:p>
    <w:p w14:paraId="2CDB9959" w14:textId="77777777" w:rsidR="00B12121" w:rsidRPr="00DC629A" w:rsidRDefault="00B12121" w:rsidP="00B12121">
      <w:pPr>
        <w:pStyle w:val="retraitniv1"/>
        <w:spacing w:before="0" w:beforeAutospacing="0" w:after="0" w:afterAutospacing="0"/>
        <w:jc w:val="both"/>
        <w:rPr>
          <w:rStyle w:val="Accentuation"/>
          <w:rFonts w:ascii="Helvetica 55 Roman" w:hAnsi="Helvetica 55 Roman" w:cs="Arial"/>
          <w:i w:val="0"/>
          <w:sz w:val="20"/>
          <w:szCs w:val="20"/>
        </w:rPr>
      </w:pPr>
    </w:p>
    <w:p w14:paraId="5BD15A07" w14:textId="0855AC6E" w:rsidR="00340F5E" w:rsidRPr="001F32F0" w:rsidRDefault="008926B2" w:rsidP="009805D1">
      <w:pPr>
        <w:pStyle w:val="Titre2"/>
      </w:pPr>
      <w:bookmarkStart w:id="32" w:name="_Toc525031725"/>
      <w:bookmarkStart w:id="33" w:name="_Toc140759509"/>
      <w:r>
        <w:t>D</w:t>
      </w:r>
      <w:r w:rsidR="00340F5E" w:rsidRPr="001F32F0">
        <w:t>isponibilité annuelle des Services (IMS)</w:t>
      </w:r>
      <w:bookmarkEnd w:id="32"/>
      <w:bookmarkEnd w:id="33"/>
    </w:p>
    <w:p w14:paraId="4F9BB10D" w14:textId="40529172" w:rsidR="00340F5E" w:rsidRDefault="00D065D5" w:rsidP="00340F5E">
      <w:pPr>
        <w:pStyle w:val="Texte"/>
        <w:spacing w:before="0"/>
      </w:pPr>
      <w:r>
        <w:t>BFC FIBRE</w:t>
      </w:r>
      <w:r w:rsidR="00340F5E" w:rsidRPr="001F32F0">
        <w:t xml:space="preserve"> a défini</w:t>
      </w:r>
      <w:r w:rsidR="00F0253C">
        <w:t>, le cas échéant,</w:t>
      </w:r>
      <w:r w:rsidR="00340F5E" w:rsidRPr="001F32F0">
        <w:t xml:space="preserve"> un indicateur dénommé « Interruption Maximale de Service » (IMS) qui mesure la disponibilité annuelle de </w:t>
      </w:r>
      <w:r w:rsidR="00340F5E">
        <w:t>certaines Offres</w:t>
      </w:r>
      <w:r w:rsidR="002D39E1">
        <w:t xml:space="preserve"> et/ou composante d’Offre</w:t>
      </w:r>
      <w:r w:rsidR="00340F5E" w:rsidRPr="001F32F0">
        <w:t xml:space="preserve">. </w:t>
      </w:r>
    </w:p>
    <w:p w14:paraId="22E42FD1" w14:textId="77777777" w:rsidR="00340F5E" w:rsidRDefault="00340F5E" w:rsidP="00340F5E">
      <w:pPr>
        <w:pStyle w:val="Texte"/>
        <w:spacing w:before="0"/>
      </w:pPr>
    </w:p>
    <w:p w14:paraId="270B3494" w14:textId="0D4564C9" w:rsidR="00340F5E" w:rsidRDefault="00340F5E" w:rsidP="00340F5E">
      <w:pPr>
        <w:pStyle w:val="Texte"/>
        <w:spacing w:before="0"/>
      </w:pPr>
      <w:r w:rsidRPr="001F32F0">
        <w:t xml:space="preserve">Les Conditions Spécifiques propres à </w:t>
      </w:r>
      <w:r>
        <w:t>cha</w:t>
      </w:r>
      <w:r w:rsidR="00AF73B7">
        <w:t>que</w:t>
      </w:r>
      <w:r>
        <w:t xml:space="preserve"> Offre</w:t>
      </w:r>
      <w:r w:rsidR="002D39E1">
        <w:t xml:space="preserve"> et/ou composante d’Offre</w:t>
      </w:r>
      <w:r w:rsidRPr="001F32F0">
        <w:t xml:space="preserve"> concerné</w:t>
      </w:r>
      <w:r>
        <w:t>e</w:t>
      </w:r>
      <w:r w:rsidRPr="001F32F0">
        <w:t xml:space="preserve"> définissent les modalités de calcul de cet </w:t>
      </w:r>
      <w:r w:rsidR="00AF73B7">
        <w:t xml:space="preserve">indicateur </w:t>
      </w:r>
      <w:r w:rsidRPr="001F32F0">
        <w:t xml:space="preserve">IMS et précisent les conséquences de son non-respect par </w:t>
      </w:r>
      <w:r w:rsidR="00D065D5">
        <w:t>BFC FIBRE</w:t>
      </w:r>
      <w:r w:rsidR="002D39E1">
        <w:t>.</w:t>
      </w:r>
    </w:p>
    <w:p w14:paraId="73ECC876" w14:textId="77777777" w:rsidR="00340F5E" w:rsidRPr="001F32F0" w:rsidRDefault="00340F5E" w:rsidP="00340F5E">
      <w:pPr>
        <w:pStyle w:val="Texte"/>
        <w:spacing w:before="0"/>
      </w:pPr>
    </w:p>
    <w:p w14:paraId="5DD347A2" w14:textId="18DE9427" w:rsidR="00340F5E" w:rsidRPr="001F32F0" w:rsidRDefault="008926B2" w:rsidP="009805D1">
      <w:pPr>
        <w:pStyle w:val="Titre2"/>
      </w:pPr>
      <w:bookmarkStart w:id="34" w:name="_Toc525031726"/>
      <w:bookmarkStart w:id="35" w:name="_Toc140759510"/>
      <w:r>
        <w:t>I</w:t>
      </w:r>
      <w:r w:rsidR="00340F5E" w:rsidRPr="001F32F0">
        <w:t xml:space="preserve">nformations sur les travaux programmés réalisés par </w:t>
      </w:r>
      <w:bookmarkEnd w:id="34"/>
      <w:r w:rsidR="00D065D5">
        <w:t>BFC FIBRE</w:t>
      </w:r>
      <w:bookmarkEnd w:id="35"/>
    </w:p>
    <w:p w14:paraId="1BD3DE67" w14:textId="0A819D08" w:rsidR="00340F5E" w:rsidRPr="00395F07" w:rsidRDefault="00340F5E" w:rsidP="00340F5E">
      <w:pPr>
        <w:pStyle w:val="Texte"/>
        <w:spacing w:before="0"/>
      </w:pPr>
      <w:r w:rsidRPr="001F32F0">
        <w:t xml:space="preserve">Pour assurer le maintien de la qualité </w:t>
      </w:r>
      <w:r>
        <w:t>d’une Offre</w:t>
      </w:r>
      <w:r w:rsidR="008E60B2">
        <w:t xml:space="preserve"> ou composante d’Offre</w:t>
      </w:r>
      <w:r w:rsidRPr="001F32F0">
        <w:t xml:space="preserve">, </w:t>
      </w:r>
      <w:r w:rsidR="00D065D5">
        <w:t>BFC FIBRE</w:t>
      </w:r>
      <w:r w:rsidR="008E60B2">
        <w:t xml:space="preserve"> </w:t>
      </w:r>
      <w:r w:rsidRPr="001F32F0">
        <w:t xml:space="preserve">peut être amené à réaliser sur son réseau des travaux susceptibles d'affecter temporairement le bon fonctionnement </w:t>
      </w:r>
      <w:r>
        <w:t>de ladite Offre</w:t>
      </w:r>
      <w:r w:rsidR="008E60B2">
        <w:t xml:space="preserve"> ou composante d’une Offre</w:t>
      </w:r>
      <w:r w:rsidRPr="001F32F0">
        <w:t xml:space="preserve">. </w:t>
      </w:r>
      <w:r w:rsidR="00D065D5">
        <w:t>BFC FIBRE</w:t>
      </w:r>
      <w:r w:rsidRPr="001F32F0">
        <w:t xml:space="preserve"> </w:t>
      </w:r>
      <w:r w:rsidRPr="00395F07">
        <w:t xml:space="preserve">s'efforce, dans toute la mesure du possible, de réduire les perturbations qui peuvent en résulter pour l’Opérateur. Avant chaque intervention, </w:t>
      </w:r>
      <w:r w:rsidR="00D065D5">
        <w:t>BFC FIBRE</w:t>
      </w:r>
      <w:r w:rsidRPr="00745D00">
        <w:t xml:space="preserve"> transmet à l’Opérateur </w:t>
      </w:r>
      <w:r w:rsidRPr="005D656E">
        <w:t>des informations concernant les travaux programmés dans le respect d’un préavis de 15 jours calendaires précéd</w:t>
      </w:r>
      <w:r w:rsidR="00571452">
        <w:t>a</w:t>
      </w:r>
      <w:r w:rsidRPr="005D656E">
        <w:t>nt la date desdits travaux et en indiquant les plages horaires</w:t>
      </w:r>
      <w:r w:rsidRPr="00395F07">
        <w:t xml:space="preserve"> et durées prévisionnelles d'interruption de l’Offre</w:t>
      </w:r>
      <w:r w:rsidR="008E60B2">
        <w:t xml:space="preserve"> et/ou composante d’Offre</w:t>
      </w:r>
      <w:r w:rsidRPr="00395F07">
        <w:t>.</w:t>
      </w:r>
    </w:p>
    <w:p w14:paraId="2A07DF13" w14:textId="77777777" w:rsidR="00340F5E" w:rsidRPr="00745D00" w:rsidRDefault="00340F5E" w:rsidP="00340F5E">
      <w:pPr>
        <w:pStyle w:val="Texte"/>
        <w:spacing w:before="0"/>
      </w:pPr>
    </w:p>
    <w:p w14:paraId="0B05A496" w14:textId="113BC852" w:rsidR="00340F5E" w:rsidRPr="005D656E" w:rsidRDefault="00340F5E" w:rsidP="00340F5E">
      <w:pPr>
        <w:pStyle w:val="Texte"/>
        <w:spacing w:before="0"/>
      </w:pPr>
      <w:r w:rsidRPr="005D656E">
        <w:t>Dans le cas exceptionnel où une dégradation est détectée et est susceptible d’engendrer très rapidement un incident sur l’Offre</w:t>
      </w:r>
      <w:r w:rsidR="008E60B2">
        <w:t xml:space="preserve"> et/ou composante d’Offre</w:t>
      </w:r>
      <w:r w:rsidRPr="005D656E">
        <w:t xml:space="preserve"> sans intervention </w:t>
      </w:r>
      <w:r w:rsidR="008E60B2">
        <w:t xml:space="preserve">de </w:t>
      </w:r>
      <w:r w:rsidR="00D065D5">
        <w:t>BFC FIBRE</w:t>
      </w:r>
      <w:r w:rsidRPr="005D656E">
        <w:t>, le préavis de 15 jours peut être raccourci.</w:t>
      </w:r>
    </w:p>
    <w:p w14:paraId="7287C94F" w14:textId="77777777" w:rsidR="00340F5E" w:rsidRPr="005D656E" w:rsidRDefault="00340F5E" w:rsidP="00340F5E">
      <w:pPr>
        <w:pStyle w:val="Texte"/>
        <w:spacing w:before="0"/>
      </w:pPr>
    </w:p>
    <w:p w14:paraId="5E42CC17" w14:textId="0EFCE917" w:rsidR="00340F5E" w:rsidRPr="005D656E" w:rsidRDefault="00340F5E" w:rsidP="00340F5E">
      <w:pPr>
        <w:pStyle w:val="Texte"/>
        <w:spacing w:before="0"/>
      </w:pPr>
      <w:r w:rsidRPr="005D656E">
        <w:t xml:space="preserve">Dans le cas exceptionnel où, à la demande de l’Opérateur et après étude, les travaux programmés ont lieu à une heure non ouvrable, les frais supplémentaires engagés par </w:t>
      </w:r>
      <w:r w:rsidR="00D065D5">
        <w:t>BFC FIBRE</w:t>
      </w:r>
      <w:r w:rsidRPr="005D656E">
        <w:t xml:space="preserve"> sont à la charge de l’Opérateur.</w:t>
      </w:r>
    </w:p>
    <w:p w14:paraId="439C79E1" w14:textId="77777777" w:rsidR="00340F5E" w:rsidRPr="005D656E" w:rsidRDefault="00340F5E" w:rsidP="00340F5E">
      <w:pPr>
        <w:pStyle w:val="Texte"/>
        <w:spacing w:before="0"/>
      </w:pPr>
    </w:p>
    <w:p w14:paraId="64FC7950" w14:textId="77777777" w:rsidR="00340F5E" w:rsidRDefault="00340F5E" w:rsidP="00340F5E">
      <w:pPr>
        <w:pStyle w:val="Texte"/>
        <w:spacing w:before="0"/>
      </w:pPr>
      <w:r w:rsidRPr="005D656E">
        <w:t>Les interruptions ou dégradations</w:t>
      </w:r>
      <w:r w:rsidRPr="00395F07">
        <w:t xml:space="preserve"> de service</w:t>
      </w:r>
      <w:r w:rsidRPr="001F32F0">
        <w:t xml:space="preserve"> dues à </w:t>
      </w:r>
      <w:r>
        <w:t xml:space="preserve">de tels </w:t>
      </w:r>
      <w:r w:rsidRPr="001F32F0">
        <w:t xml:space="preserve">travaux, ne sont pas considérées comme incidents. A ce titre, elles ne sont pas prises en compte dans les engagements </w:t>
      </w:r>
      <w:r>
        <w:t xml:space="preserve">de rétablissement et d’IMS </w:t>
      </w:r>
      <w:r w:rsidRPr="001F32F0">
        <w:t>décrits ci-dessus</w:t>
      </w:r>
      <w:r>
        <w:t>.</w:t>
      </w:r>
    </w:p>
    <w:p w14:paraId="44C6E454" w14:textId="77777777" w:rsidR="00340F5E" w:rsidRPr="001F32F0" w:rsidRDefault="00340F5E" w:rsidP="00340F5E">
      <w:pPr>
        <w:pStyle w:val="Texte"/>
        <w:spacing w:before="0"/>
      </w:pPr>
    </w:p>
    <w:p w14:paraId="1D32446F" w14:textId="754F6016" w:rsidR="00340F5E" w:rsidRPr="001F32F0" w:rsidRDefault="008926B2" w:rsidP="009805D1">
      <w:pPr>
        <w:pStyle w:val="Titre2"/>
      </w:pPr>
      <w:bookmarkStart w:id="36" w:name="_Toc525031727"/>
      <w:bookmarkStart w:id="37" w:name="_Toc140759511"/>
      <w:r>
        <w:t>I</w:t>
      </w:r>
      <w:r w:rsidR="00340F5E" w:rsidRPr="001F32F0">
        <w:t>nformations sur les travaux programmés réalisés par l’Opérateur</w:t>
      </w:r>
      <w:bookmarkEnd w:id="36"/>
      <w:bookmarkEnd w:id="37"/>
    </w:p>
    <w:p w14:paraId="60329C87" w14:textId="77777777" w:rsidR="00B12121" w:rsidRDefault="00340F5E" w:rsidP="00340F5E">
      <w:pPr>
        <w:pStyle w:val="Texte"/>
        <w:spacing w:before="0"/>
      </w:pPr>
      <w:r w:rsidRPr="001F32F0">
        <w:t xml:space="preserve">Pour assurer le maintien de la qualité </w:t>
      </w:r>
      <w:r>
        <w:t>d’une Offre</w:t>
      </w:r>
      <w:r w:rsidR="00AC75FA">
        <w:t xml:space="preserve"> ou composante d’Offre</w:t>
      </w:r>
      <w:r w:rsidRPr="001F32F0">
        <w:t xml:space="preserve">, l’Opérateur peut </w:t>
      </w:r>
      <w:r>
        <w:t xml:space="preserve">également </w:t>
      </w:r>
      <w:r w:rsidRPr="001F32F0">
        <w:t>être amené à réaliser sur son réseau des travaux susceptibles d'affecter temporairement le bon fonctionnement d</w:t>
      </w:r>
      <w:r>
        <w:t>e ladite Offre</w:t>
      </w:r>
      <w:r w:rsidR="00AC75FA">
        <w:t xml:space="preserve"> ou composante</w:t>
      </w:r>
      <w:r w:rsidR="00571452">
        <w:t xml:space="preserve"> d’Offre</w:t>
      </w:r>
      <w:r w:rsidRPr="001F32F0">
        <w:t xml:space="preserve">. </w:t>
      </w:r>
    </w:p>
    <w:p w14:paraId="13EED137" w14:textId="2854083C" w:rsidR="00340F5E" w:rsidRPr="00745D00" w:rsidRDefault="00340F5E" w:rsidP="00340F5E">
      <w:pPr>
        <w:pStyle w:val="Texte"/>
        <w:spacing w:before="0"/>
      </w:pPr>
      <w:r w:rsidRPr="001F32F0">
        <w:lastRenderedPageBreak/>
        <w:t xml:space="preserve">Avant chaque intervention, l’Opérateur transmet à </w:t>
      </w:r>
      <w:r w:rsidR="00D065D5">
        <w:t>BFC FIBRE</w:t>
      </w:r>
      <w:r w:rsidRPr="00395F07">
        <w:t xml:space="preserve"> des informations concernant les travaux programmés dans le respect d’un préavis de </w:t>
      </w:r>
      <w:r w:rsidRPr="005D656E">
        <w:t>15</w:t>
      </w:r>
      <w:r w:rsidRPr="00395F07">
        <w:t xml:space="preserve"> jours calendaires précédent la date desdits travaux et en indiquant les heures et durées prévisionnelles d'interruption.</w:t>
      </w:r>
    </w:p>
    <w:p w14:paraId="4BDCF994" w14:textId="77777777" w:rsidR="00340F5E" w:rsidRPr="005D656E" w:rsidRDefault="00340F5E" w:rsidP="00340F5E">
      <w:pPr>
        <w:pStyle w:val="Texte"/>
        <w:spacing w:before="0"/>
        <w:rPr>
          <w:rStyle w:val="Accentuation"/>
          <w:i w:val="0"/>
        </w:rPr>
      </w:pPr>
    </w:p>
    <w:p w14:paraId="775F915B" w14:textId="77777777" w:rsidR="00340F5E" w:rsidRDefault="00340F5E" w:rsidP="00340F5E">
      <w:pPr>
        <w:pStyle w:val="Texte"/>
        <w:spacing w:before="0"/>
        <w:rPr>
          <w:rStyle w:val="Accentuation"/>
          <w:i w:val="0"/>
        </w:rPr>
      </w:pPr>
      <w:r w:rsidRPr="005D656E">
        <w:rPr>
          <w:rStyle w:val="Accentuation"/>
          <w:i w:val="0"/>
        </w:rPr>
        <w:t xml:space="preserve">L’Opérateur doit également avertir le </w:t>
      </w:r>
      <w:r w:rsidR="00DC629A">
        <w:rPr>
          <w:rStyle w:val="Accentuation"/>
          <w:i w:val="0"/>
        </w:rPr>
        <w:t>centre support client</w:t>
      </w:r>
      <w:r w:rsidRPr="001F32F0">
        <w:rPr>
          <w:rStyle w:val="Accentuation"/>
          <w:i w:val="0"/>
        </w:rPr>
        <w:t xml:space="preserve"> préalablement à toute coupure d'énergie provoquée : Les équipements réseau, au même titre que tous les équipements informatiques sont sensibles aux perturbations d'origine électrique.</w:t>
      </w:r>
      <w:r>
        <w:rPr>
          <w:rStyle w:val="Accentuation"/>
          <w:i w:val="0"/>
        </w:rPr>
        <w:t xml:space="preserve"> </w:t>
      </w:r>
      <w:r w:rsidRPr="001F32F0">
        <w:rPr>
          <w:rStyle w:val="Accentuation"/>
          <w:i w:val="0"/>
        </w:rPr>
        <w:t xml:space="preserve">Le </w:t>
      </w:r>
      <w:r w:rsidR="00DC629A">
        <w:rPr>
          <w:rStyle w:val="Accentuation"/>
          <w:i w:val="0"/>
        </w:rPr>
        <w:t>centre support client</w:t>
      </w:r>
      <w:r w:rsidRPr="001F32F0">
        <w:rPr>
          <w:rStyle w:val="Accentuation"/>
          <w:i w:val="0"/>
        </w:rPr>
        <w:t xml:space="preserve"> pourra alors demander à l’Opérateur d’effectuer des manœuvres de protection préalablement à un « arrêt/marche » sur les équipements réseau.</w:t>
      </w:r>
    </w:p>
    <w:p w14:paraId="28585429" w14:textId="77777777" w:rsidR="00340F5E" w:rsidRPr="001F32F0" w:rsidRDefault="00340F5E" w:rsidP="00340F5E">
      <w:pPr>
        <w:pStyle w:val="Texte"/>
        <w:spacing w:before="0"/>
        <w:rPr>
          <w:rStyle w:val="Accentuation"/>
          <w:i w:val="0"/>
        </w:rPr>
      </w:pPr>
    </w:p>
    <w:p w14:paraId="5FA1655C" w14:textId="77777777" w:rsidR="003148FA" w:rsidRDefault="00340F5E" w:rsidP="003148FA">
      <w:pPr>
        <w:pStyle w:val="Texte"/>
        <w:spacing w:before="0"/>
      </w:pPr>
      <w:r w:rsidRPr="001F32F0">
        <w:t xml:space="preserve">Les interruptions </w:t>
      </w:r>
      <w:r w:rsidRPr="005D656E">
        <w:t>ou dégradations</w:t>
      </w:r>
      <w:r w:rsidRPr="00395F07">
        <w:t xml:space="preserve"> de</w:t>
      </w:r>
      <w:r w:rsidRPr="001F32F0">
        <w:t xml:space="preserve"> service dues à des travaux qui ont été programmés par l’Opérateur, telles que décrites ci-dessus, ne sont pas considérées comme incidents. A ce titre, elles ne sont pas prises en compte dans les engagements </w:t>
      </w:r>
      <w:r>
        <w:t xml:space="preserve">de rétablissement et d’IMS </w:t>
      </w:r>
      <w:r w:rsidRPr="001F32F0">
        <w:t>décrits ci-dessus.</w:t>
      </w:r>
    </w:p>
    <w:p w14:paraId="29FEF9A9" w14:textId="77777777" w:rsidR="00B12121" w:rsidRDefault="00B12121" w:rsidP="003148FA">
      <w:pPr>
        <w:pStyle w:val="Texte"/>
        <w:spacing w:before="0"/>
      </w:pPr>
    </w:p>
    <w:p w14:paraId="039AD959" w14:textId="2C279DC7" w:rsidR="00E07421" w:rsidRPr="00E40891" w:rsidRDefault="008926B2" w:rsidP="0090549E">
      <w:pPr>
        <w:pStyle w:val="Titre1"/>
      </w:pPr>
      <w:bookmarkStart w:id="38" w:name="_Toc140759512"/>
      <w:bookmarkEnd w:id="21"/>
      <w:r>
        <w:t>P</w:t>
      </w:r>
      <w:r w:rsidR="00E07421" w:rsidRPr="00E40891">
        <w:t>rix</w:t>
      </w:r>
      <w:bookmarkEnd w:id="38"/>
    </w:p>
    <w:p w14:paraId="5DFFE589" w14:textId="77777777" w:rsidR="005D434B" w:rsidRDefault="005D434B" w:rsidP="005D434B">
      <w:pPr>
        <w:pStyle w:val="Texte"/>
        <w:spacing w:before="0"/>
      </w:pPr>
      <w:r w:rsidRPr="001F32F0">
        <w:t>La structure de prix des</w:t>
      </w:r>
      <w:r>
        <w:t xml:space="preserve"> Offres et/ou composantes d’Offre</w:t>
      </w:r>
      <w:r w:rsidRPr="001F32F0">
        <w:t xml:space="preserve"> est définie dans les Conditions Spécifiques propres à chaque </w:t>
      </w:r>
      <w:r>
        <w:t>Offre et/ou composante d’Offre</w:t>
      </w:r>
      <w:r w:rsidRPr="001F32F0">
        <w:t xml:space="preserve">. </w:t>
      </w:r>
    </w:p>
    <w:p w14:paraId="3D1599BA" w14:textId="77777777" w:rsidR="005D434B" w:rsidRPr="001F32F0" w:rsidRDefault="005D434B" w:rsidP="005D434B">
      <w:pPr>
        <w:pStyle w:val="Texte"/>
        <w:spacing w:before="0"/>
      </w:pPr>
    </w:p>
    <w:p w14:paraId="00B75010" w14:textId="77777777" w:rsidR="009A62A0" w:rsidRDefault="005D434B" w:rsidP="00623EB9">
      <w:pPr>
        <w:pStyle w:val="Texte"/>
        <w:spacing w:before="0"/>
      </w:pPr>
      <w:r w:rsidRPr="001F32F0">
        <w:t xml:space="preserve">Le prix des </w:t>
      </w:r>
      <w:r>
        <w:t>Offres</w:t>
      </w:r>
      <w:r w:rsidRPr="001F32F0">
        <w:t xml:space="preserve"> </w:t>
      </w:r>
      <w:r>
        <w:t>et</w:t>
      </w:r>
      <w:r w:rsidR="00571452">
        <w:t>/</w:t>
      </w:r>
      <w:r>
        <w:t xml:space="preserve">ou composantes d’Offre </w:t>
      </w:r>
      <w:r w:rsidRPr="001F32F0">
        <w:t xml:space="preserve">fournies dans le cadre du Contrat sont définis </w:t>
      </w:r>
      <w:r>
        <w:t xml:space="preserve">dans </w:t>
      </w:r>
      <w:r w:rsidR="005E77F4">
        <w:t xml:space="preserve">chaque </w:t>
      </w:r>
      <w:r>
        <w:t xml:space="preserve">annexe </w:t>
      </w:r>
      <w:r w:rsidR="005E77F4">
        <w:t xml:space="preserve">tarifaire </w:t>
      </w:r>
      <w:r>
        <w:t xml:space="preserve">des Conditions Spécifiques applicables. </w:t>
      </w:r>
    </w:p>
    <w:p w14:paraId="138720F9" w14:textId="77777777" w:rsidR="005823B7" w:rsidRDefault="005823B7" w:rsidP="00623EB9">
      <w:pPr>
        <w:pStyle w:val="Texte"/>
        <w:spacing w:before="0"/>
      </w:pPr>
    </w:p>
    <w:p w14:paraId="4208BBE9" w14:textId="77777777" w:rsidR="005823B7" w:rsidRDefault="005823B7" w:rsidP="005823B7">
      <w:pPr>
        <w:pStyle w:val="Texte"/>
        <w:spacing w:before="0"/>
      </w:pPr>
      <w:r w:rsidRPr="005823B7">
        <w:t xml:space="preserve">Les prix définis en annexe des Conditions Spécifiques de chaque Offre </w:t>
      </w:r>
      <w:r>
        <w:t xml:space="preserve">et/ou composante d’Offre </w:t>
      </w:r>
      <w:r w:rsidRPr="005823B7">
        <w:t>pourront faire l’objet d’une évolution dans les conditions définies ci-après.</w:t>
      </w:r>
    </w:p>
    <w:p w14:paraId="641DBB9D" w14:textId="77777777" w:rsidR="005823B7" w:rsidRPr="005823B7" w:rsidRDefault="005823B7" w:rsidP="005823B7">
      <w:pPr>
        <w:pStyle w:val="Texte"/>
        <w:spacing w:before="0"/>
      </w:pPr>
    </w:p>
    <w:p w14:paraId="63B34FA6" w14:textId="77777777" w:rsidR="005823B7" w:rsidRPr="005823B7" w:rsidRDefault="005823B7" w:rsidP="005823B7">
      <w:pPr>
        <w:pStyle w:val="Texte"/>
        <w:spacing w:before="0"/>
      </w:pPr>
      <w:r w:rsidRPr="005823B7">
        <w:t>Les nouveaux prix s’appliqueront automatiquement à chaque nouvel Accès souscrit par l’Opérateur.</w:t>
      </w:r>
    </w:p>
    <w:p w14:paraId="7103766F" w14:textId="77777777" w:rsidR="005823B7" w:rsidRDefault="005823B7" w:rsidP="005823B7">
      <w:pPr>
        <w:pStyle w:val="Texte"/>
        <w:spacing w:before="0"/>
      </w:pPr>
    </w:p>
    <w:p w14:paraId="2CE36614" w14:textId="77777777" w:rsidR="008B2A1B" w:rsidRDefault="005823B7" w:rsidP="008B2A1B">
      <w:pPr>
        <w:pStyle w:val="Texte"/>
        <w:spacing w:before="0"/>
      </w:pPr>
      <w:r w:rsidRPr="005823B7">
        <w:t xml:space="preserve">Pour les Accès déjà souscrits, toute modification de prix est notifiée par voie électronique à l’Opérateur dès que possible, conformément à l’article </w:t>
      </w:r>
      <w:r w:rsidR="008B2A1B">
        <w:t>« </w:t>
      </w:r>
      <w:r w:rsidR="008B2A1B" w:rsidRPr="008B2A1B">
        <w:t>modification des Conditions Spécifiques et de leurs annexes</w:t>
      </w:r>
      <w:r w:rsidR="008B2A1B">
        <w:t> » des présentes</w:t>
      </w:r>
      <w:r w:rsidRPr="005823B7">
        <w:t xml:space="preserve">. </w:t>
      </w:r>
    </w:p>
    <w:p w14:paraId="2ACFDA85" w14:textId="77777777" w:rsidR="008B2A1B" w:rsidRPr="008B2A1B" w:rsidRDefault="008B2A1B" w:rsidP="008B2A1B">
      <w:pPr>
        <w:pStyle w:val="Texte"/>
        <w:spacing w:before="0"/>
      </w:pPr>
    </w:p>
    <w:p w14:paraId="02FEDE36" w14:textId="77777777" w:rsidR="008B2A1B" w:rsidRDefault="008B2A1B" w:rsidP="005823B7">
      <w:pPr>
        <w:pStyle w:val="Texte"/>
        <w:spacing w:before="0"/>
      </w:pPr>
    </w:p>
    <w:p w14:paraId="069F7272" w14:textId="77777777" w:rsidR="005823B7" w:rsidRPr="005823B7" w:rsidRDefault="005823B7" w:rsidP="005823B7">
      <w:pPr>
        <w:pStyle w:val="Texte"/>
        <w:spacing w:before="0"/>
      </w:pPr>
      <w:r w:rsidRPr="005823B7">
        <w:t xml:space="preserve">Toute hausse de prix, autorise l’Opérateur à résilier un ou plusieurs Accès sans pénalité, y compris pendant les périodes d’engagement minimales éventuelles. </w:t>
      </w:r>
    </w:p>
    <w:p w14:paraId="2DF63511" w14:textId="77777777" w:rsidR="005823B7" w:rsidRDefault="005823B7" w:rsidP="005823B7">
      <w:pPr>
        <w:pStyle w:val="Texte"/>
        <w:spacing w:before="0"/>
      </w:pPr>
    </w:p>
    <w:p w14:paraId="595E99BE" w14:textId="77777777" w:rsidR="005823B7" w:rsidRDefault="005823B7" w:rsidP="005823B7">
      <w:pPr>
        <w:pStyle w:val="Texte"/>
        <w:spacing w:before="0"/>
      </w:pPr>
      <w:r w:rsidRPr="005823B7">
        <w:t>Cette résiliation doit être effectuée par lettre recommandée avec demande d’avis de réception au guichet de traitement des commandes au moins 15 jours calendaires avant la date effective de la hausse de prix.</w:t>
      </w:r>
    </w:p>
    <w:p w14:paraId="1D3CF10B" w14:textId="77777777" w:rsidR="008B2A1B" w:rsidRPr="005823B7" w:rsidRDefault="008B2A1B" w:rsidP="005823B7">
      <w:pPr>
        <w:pStyle w:val="Texte"/>
        <w:spacing w:before="0"/>
      </w:pPr>
    </w:p>
    <w:p w14:paraId="5567FE10" w14:textId="32CB3EE2" w:rsidR="005823B7" w:rsidRDefault="005823B7" w:rsidP="00623EB9">
      <w:pPr>
        <w:pStyle w:val="Texte"/>
        <w:spacing w:before="0"/>
      </w:pPr>
      <w:r w:rsidRPr="005823B7">
        <w:t>A défaut de résiliation, l’Opérateur reconnaît expressément que les nouvelles conditions tarifaires seront applicables à compter de leur prise d’effet.</w:t>
      </w:r>
    </w:p>
    <w:p w14:paraId="403495D7" w14:textId="77777777" w:rsidR="00583DE8" w:rsidRDefault="00583DE8" w:rsidP="00623EB9">
      <w:pPr>
        <w:pStyle w:val="Texte"/>
        <w:spacing w:before="0"/>
      </w:pPr>
    </w:p>
    <w:p w14:paraId="7FD980F4" w14:textId="5A7169CB" w:rsidR="00E07421" w:rsidRPr="004C3106" w:rsidRDefault="008926B2" w:rsidP="0090549E">
      <w:pPr>
        <w:pStyle w:val="Titre1"/>
      </w:pPr>
      <w:bookmarkStart w:id="39" w:name="_Toc140759513"/>
      <w:r>
        <w:t>F</w:t>
      </w:r>
      <w:r w:rsidR="00925194" w:rsidRPr="004C3106">
        <w:t>acturation</w:t>
      </w:r>
      <w:r w:rsidR="0012145F" w:rsidRPr="004C3106">
        <w:t xml:space="preserve"> et paiement</w:t>
      </w:r>
      <w:bookmarkEnd w:id="39"/>
    </w:p>
    <w:p w14:paraId="4C72449D" w14:textId="76B19C27" w:rsidR="0000348C" w:rsidRPr="00BA1993" w:rsidRDefault="00395F07" w:rsidP="00C557EF">
      <w:pPr>
        <w:pStyle w:val="Normal1"/>
      </w:pPr>
      <w:r w:rsidRPr="004C3106">
        <w:t xml:space="preserve">La facturation est émise par </w:t>
      </w:r>
      <w:r w:rsidR="00D065D5">
        <w:t>BFC FIBRE</w:t>
      </w:r>
      <w:r w:rsidR="009B75E2">
        <w:t xml:space="preserve"> </w:t>
      </w:r>
      <w:r w:rsidRPr="004C3106">
        <w:t xml:space="preserve">à compter de la </w:t>
      </w:r>
      <w:r w:rsidR="003A64F1" w:rsidRPr="004C3106">
        <w:t>d</w:t>
      </w:r>
      <w:r w:rsidRPr="004C3106">
        <w:t xml:space="preserve">ate de </w:t>
      </w:r>
      <w:r w:rsidR="003A64F1" w:rsidRPr="004C3106">
        <w:t>m</w:t>
      </w:r>
      <w:r w:rsidRPr="004C3106">
        <w:t xml:space="preserve">ise à </w:t>
      </w:r>
      <w:r w:rsidR="003A64F1" w:rsidRPr="004C3106">
        <w:t>d</w:t>
      </w:r>
      <w:r w:rsidRPr="004C3106">
        <w:t xml:space="preserve">isposition </w:t>
      </w:r>
      <w:r w:rsidR="003A64F1" w:rsidRPr="004C3106">
        <w:t>e</w:t>
      </w:r>
      <w:r w:rsidRPr="00982ECC">
        <w:t>ffective de l’Offre</w:t>
      </w:r>
      <w:r w:rsidR="0083073A">
        <w:t xml:space="preserve"> et/ou composante d’Offre</w:t>
      </w:r>
      <w:r w:rsidRPr="00317976">
        <w:t xml:space="preserve">. </w:t>
      </w:r>
    </w:p>
    <w:p w14:paraId="56BF0E0E" w14:textId="77777777" w:rsidR="005D3AFB" w:rsidRPr="00E40891" w:rsidRDefault="005D3AFB" w:rsidP="00C557EF">
      <w:pPr>
        <w:pStyle w:val="Normal1"/>
      </w:pPr>
    </w:p>
    <w:p w14:paraId="7A8B12D0" w14:textId="77777777" w:rsidR="00706A44" w:rsidRDefault="005D3AFB" w:rsidP="00C557EF">
      <w:pPr>
        <w:pStyle w:val="Normal1"/>
      </w:pPr>
      <w:r w:rsidRPr="00E40891">
        <w:t xml:space="preserve">Les </w:t>
      </w:r>
      <w:r w:rsidR="00B06964" w:rsidRPr="00E40891">
        <w:t xml:space="preserve">modalités </w:t>
      </w:r>
      <w:r w:rsidRPr="00E40891">
        <w:t xml:space="preserve">relatives </w:t>
      </w:r>
      <w:r w:rsidR="0012145F" w:rsidRPr="00E40891">
        <w:t xml:space="preserve">à la facturation et </w:t>
      </w:r>
      <w:r w:rsidRPr="00E40891">
        <w:t>au paiement sont décrites dans l’</w:t>
      </w:r>
      <w:r w:rsidR="00FD41FA" w:rsidRPr="00E40891">
        <w:t>Accord-cadre</w:t>
      </w:r>
      <w:r w:rsidRPr="00E40891">
        <w:t>.</w:t>
      </w:r>
    </w:p>
    <w:p w14:paraId="0F85F4EE" w14:textId="77777777" w:rsidR="00583DE8" w:rsidRDefault="00583DE8" w:rsidP="00C557EF">
      <w:pPr>
        <w:pStyle w:val="Normal1"/>
      </w:pPr>
    </w:p>
    <w:p w14:paraId="58B721AC" w14:textId="4B482AAA" w:rsidR="00E07421" w:rsidRPr="00E40891" w:rsidRDefault="008926B2" w:rsidP="0090549E">
      <w:pPr>
        <w:pStyle w:val="Titre1"/>
      </w:pPr>
      <w:bookmarkStart w:id="40" w:name="_Toc429411276"/>
      <w:bookmarkStart w:id="41" w:name="_Toc429411278"/>
      <w:bookmarkEnd w:id="40"/>
      <w:bookmarkEnd w:id="41"/>
      <w:r w:rsidRPr="00E40891">
        <w:lastRenderedPageBreak/>
        <w:t>Responsabilité</w:t>
      </w:r>
    </w:p>
    <w:p w14:paraId="3009D3AD" w14:textId="77777777" w:rsidR="00557E50" w:rsidRPr="00743FE0" w:rsidRDefault="00557E50" w:rsidP="00557E50">
      <w:pPr>
        <w:pStyle w:val="Texte"/>
      </w:pPr>
      <w:r>
        <w:t>En complément des stipulations de l’Accord-cadre, les Parties conviennent des modalités et limitations ci-après définies :</w:t>
      </w:r>
    </w:p>
    <w:p w14:paraId="1DBD3A85" w14:textId="77777777" w:rsidR="00557E50" w:rsidRPr="00743FE0" w:rsidRDefault="00557E50" w:rsidP="009805D1">
      <w:pPr>
        <w:pStyle w:val="Style1"/>
      </w:pPr>
      <w:bookmarkStart w:id="42" w:name="_Toc280801496"/>
      <w:bookmarkStart w:id="43" w:name="_Toc402252460"/>
      <w:bookmarkStart w:id="44" w:name="_Toc429558840"/>
      <w:bookmarkStart w:id="45" w:name="_Toc445460902"/>
      <w:bookmarkStart w:id="46" w:name="_Toc445473503"/>
      <w:bookmarkStart w:id="47" w:name="_Toc445474313"/>
      <w:bookmarkStart w:id="48" w:name="_Toc536304329"/>
      <w:bookmarkStart w:id="49" w:name="_Toc2846469"/>
      <w:bookmarkStart w:id="50" w:name="_Toc140759515"/>
      <w:r w:rsidRPr="00743FE0">
        <w:t>limitation financière</w:t>
      </w:r>
      <w:bookmarkEnd w:id="42"/>
      <w:bookmarkEnd w:id="43"/>
      <w:bookmarkEnd w:id="44"/>
      <w:bookmarkEnd w:id="45"/>
      <w:bookmarkEnd w:id="46"/>
      <w:bookmarkEnd w:id="47"/>
      <w:bookmarkEnd w:id="48"/>
      <w:bookmarkEnd w:id="49"/>
      <w:bookmarkEnd w:id="50"/>
    </w:p>
    <w:p w14:paraId="22785719" w14:textId="77777777" w:rsidR="00557E50" w:rsidRPr="00D63E15" w:rsidRDefault="00557E50" w:rsidP="00557E50">
      <w:pPr>
        <w:pStyle w:val="Texte"/>
      </w:pPr>
      <w:r w:rsidRPr="00D63E15">
        <w:t>Dans la mesure où la responsabilité de l’une des Parties serait retenue au titre du présent Contrat, le montant total des dommages-intérêts que</w:t>
      </w:r>
      <w:r w:rsidRPr="00720EF3">
        <w:t xml:space="preserve"> chaque Partie pourrait être amenée à verser à l’autre en réparation du préjudice subi ne saurait en aucune façon excéder tous dommages directs confondus, par année contractuelle</w:t>
      </w:r>
      <w:r w:rsidRPr="00BD68F9">
        <w:t>, un montant maximum global égal à cinq (5) % du montant facturé au titre du Contrat sur les douze derniers mois précédent la survenance du dommage ou, si l’entrée en vigueur du Contrat remonte à moins d’un an, sur l’ensemble des mois facturés, au jour de ladite survenance.</w:t>
      </w:r>
    </w:p>
    <w:p w14:paraId="7DB23112" w14:textId="77777777" w:rsidR="00557E50" w:rsidRPr="00720EF3" w:rsidRDefault="00557E50" w:rsidP="00557E50">
      <w:pPr>
        <w:pStyle w:val="Texte"/>
      </w:pPr>
      <w:r w:rsidRPr="00D63E15">
        <w:t>En tout état de cause, le montant maximum susceptible d’être versé par la Partie responsable du dommage à l’autre Partie</w:t>
      </w:r>
      <w:r w:rsidRPr="00720EF3">
        <w:t>, par année contractuelle, à compter de la date d’effet du présent Contrat, sera plafonné :</w:t>
      </w:r>
    </w:p>
    <w:p w14:paraId="38117B52" w14:textId="77777777" w:rsidR="00557E50" w:rsidRPr="00DC629A" w:rsidRDefault="00557E50" w:rsidP="0054166B">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à un (1) M€ lorsque les cinq (5) % précités seront strictement inférieurs à un million d’euros (1M€)</w:t>
      </w:r>
      <w:r w:rsidR="00DC629A">
        <w:rPr>
          <w:rStyle w:val="Accentuation"/>
          <w:rFonts w:ascii="Helvetica 55 Roman" w:hAnsi="Helvetica 55 Roman" w:cs="Arial"/>
          <w:i w:val="0"/>
          <w:sz w:val="20"/>
          <w:szCs w:val="20"/>
        </w:rPr>
        <w:t> ;</w:t>
      </w:r>
    </w:p>
    <w:p w14:paraId="11B4D554" w14:textId="77777777" w:rsidR="00557E50" w:rsidRPr="00DC629A" w:rsidRDefault="00557E50" w:rsidP="0054166B">
      <w:pPr>
        <w:pStyle w:val="retraitniv1"/>
        <w:numPr>
          <w:ilvl w:val="0"/>
          <w:numId w:val="7"/>
        </w:numPr>
        <w:spacing w:before="0" w:beforeAutospacing="0" w:after="120" w:afterAutospacing="0"/>
        <w:jc w:val="both"/>
        <w:rPr>
          <w:rStyle w:val="Accentuation"/>
          <w:rFonts w:ascii="Helvetica 55 Roman" w:hAnsi="Helvetica 55 Roman" w:cs="Arial"/>
          <w:i w:val="0"/>
          <w:sz w:val="20"/>
          <w:szCs w:val="20"/>
        </w:rPr>
      </w:pPr>
      <w:r w:rsidRPr="00DC629A">
        <w:rPr>
          <w:rStyle w:val="Accentuation"/>
          <w:rFonts w:ascii="Helvetica 55 Roman" w:hAnsi="Helvetica 55 Roman" w:cs="Arial"/>
          <w:i w:val="0"/>
          <w:sz w:val="20"/>
          <w:szCs w:val="20"/>
        </w:rPr>
        <w:t>à dix (10) M€ lorsque les cinq (5) % précités seront strictement supérieurs à dix millions d’euros (10M€).</w:t>
      </w:r>
    </w:p>
    <w:p w14:paraId="6168B781" w14:textId="77777777" w:rsidR="00557E50" w:rsidRDefault="00557E50" w:rsidP="00557E50">
      <w:pPr>
        <w:pStyle w:val="Texte"/>
      </w:pPr>
    </w:p>
    <w:p w14:paraId="0954AE5A" w14:textId="61D05775" w:rsidR="00557E50" w:rsidRPr="00144D64" w:rsidRDefault="008926B2" w:rsidP="00696D0F">
      <w:pPr>
        <w:pStyle w:val="Titre2"/>
      </w:pPr>
      <w:bookmarkStart w:id="51" w:name="_Toc280801497"/>
      <w:bookmarkStart w:id="52" w:name="_Toc402252461"/>
      <w:bookmarkStart w:id="53" w:name="_Toc429558841"/>
      <w:bookmarkStart w:id="54" w:name="_Toc445460903"/>
      <w:bookmarkStart w:id="55" w:name="_Toc445473504"/>
      <w:bookmarkStart w:id="56" w:name="_Toc445474314"/>
      <w:bookmarkStart w:id="57" w:name="_Toc536304330"/>
      <w:bookmarkStart w:id="58" w:name="_Toc2846470"/>
      <w:bookmarkStart w:id="59" w:name="_Toc140759516"/>
      <w:r w:rsidRPr="00144D64">
        <w:t>Pénalités</w:t>
      </w:r>
      <w:r w:rsidR="00557E50" w:rsidRPr="00144D64">
        <w:t xml:space="preserve"> forfaitaires</w:t>
      </w:r>
      <w:bookmarkEnd w:id="51"/>
      <w:bookmarkEnd w:id="52"/>
      <w:bookmarkEnd w:id="53"/>
      <w:bookmarkEnd w:id="54"/>
      <w:bookmarkEnd w:id="55"/>
      <w:bookmarkEnd w:id="56"/>
      <w:bookmarkEnd w:id="57"/>
      <w:bookmarkEnd w:id="58"/>
      <w:bookmarkEnd w:id="59"/>
    </w:p>
    <w:p w14:paraId="10B1680C" w14:textId="77777777" w:rsidR="00557E50" w:rsidRPr="00743FE0" w:rsidRDefault="00557E50" w:rsidP="00557E50">
      <w:pPr>
        <w:pStyle w:val="Texte"/>
      </w:pPr>
      <w:r w:rsidRPr="00743FE0">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00F1546D" w14:textId="77777777" w:rsidR="00557E50" w:rsidRDefault="00557E50" w:rsidP="00557E50">
      <w:pPr>
        <w:pStyle w:val="Texte"/>
      </w:pPr>
      <w:r>
        <w:t>Les pénalités ne sont pas dues :</w:t>
      </w:r>
    </w:p>
    <w:p w14:paraId="454098B0" w14:textId="70869A92" w:rsidR="00557E50" w:rsidRDefault="00557E50" w:rsidP="0054166B">
      <w:pPr>
        <w:pStyle w:val="Textecourant"/>
        <w:numPr>
          <w:ilvl w:val="0"/>
          <w:numId w:val="11"/>
        </w:numPr>
      </w:pPr>
      <w:r>
        <w:t xml:space="preserve">en cas de modification de la prestation demandée par l’Opérateur et acceptée par </w:t>
      </w:r>
      <w:r w:rsidR="00D065D5">
        <w:t>BFC FIBRE</w:t>
      </w:r>
      <w:r w:rsidR="00DC629A">
        <w:t> ;</w:t>
      </w:r>
    </w:p>
    <w:p w14:paraId="5A2E6F87" w14:textId="77777777" w:rsidR="00557E50" w:rsidRDefault="00557E50" w:rsidP="0054166B">
      <w:pPr>
        <w:pStyle w:val="Texte"/>
        <w:numPr>
          <w:ilvl w:val="0"/>
          <w:numId w:val="11"/>
        </w:numPr>
      </w:pPr>
      <w:r>
        <w:t>lorsque le manquement de l’une des Parties résulte :</w:t>
      </w:r>
    </w:p>
    <w:p w14:paraId="4279804F" w14:textId="77777777" w:rsidR="00557E50" w:rsidRDefault="00557E50" w:rsidP="0054166B">
      <w:pPr>
        <w:pStyle w:val="Textecourant"/>
        <w:numPr>
          <w:ilvl w:val="1"/>
          <w:numId w:val="11"/>
        </w:numPr>
      </w:pPr>
      <w:r>
        <w:t>du fait de l’autre Partie et en particulier du non-respect de ses obligations précisées dans le présent Contrat</w:t>
      </w:r>
      <w:r w:rsidR="00677924">
        <w:t> ;</w:t>
      </w:r>
    </w:p>
    <w:p w14:paraId="4A3C309D" w14:textId="77777777" w:rsidR="00557E50" w:rsidRDefault="00557E50" w:rsidP="0054166B">
      <w:pPr>
        <w:pStyle w:val="Textecourant"/>
        <w:numPr>
          <w:ilvl w:val="1"/>
          <w:numId w:val="11"/>
        </w:numPr>
      </w:pPr>
      <w:r>
        <w:t>du fait d’un tiers</w:t>
      </w:r>
      <w:r w:rsidR="00677924">
        <w:t> ;</w:t>
      </w:r>
    </w:p>
    <w:p w14:paraId="0221CFAE" w14:textId="77777777" w:rsidR="00557E50" w:rsidRDefault="00557E50" w:rsidP="0054166B">
      <w:pPr>
        <w:pStyle w:val="Textecourant"/>
        <w:numPr>
          <w:ilvl w:val="1"/>
          <w:numId w:val="11"/>
        </w:numPr>
      </w:pPr>
      <w:r>
        <w:t>d’un cas de force majeure tel que mentionné à l’article « force majeure » de l’Accord Cadre.</w:t>
      </w:r>
    </w:p>
    <w:p w14:paraId="6628F51D" w14:textId="77777777" w:rsidR="00557E50" w:rsidRPr="00743FE0" w:rsidRDefault="00557E50" w:rsidP="00557E50">
      <w:pPr>
        <w:pStyle w:val="Texte"/>
      </w:pPr>
    </w:p>
    <w:p w14:paraId="4C504E80" w14:textId="016CFD61" w:rsidR="00557E50" w:rsidRPr="00144D64" w:rsidRDefault="008926B2" w:rsidP="00696D0F">
      <w:pPr>
        <w:pStyle w:val="Titre2"/>
      </w:pPr>
      <w:r w:rsidRPr="00144D64">
        <w:t>Prescription</w:t>
      </w:r>
    </w:p>
    <w:p w14:paraId="3FE063BC" w14:textId="77777777" w:rsidR="00557E50" w:rsidRDefault="00557E50" w:rsidP="00557E50">
      <w:pPr>
        <w:pStyle w:val="Texte"/>
      </w:pPr>
      <w:r w:rsidRPr="00743FE0">
        <w:t>La prescription extinctive est applicable aux actions personnelles dans les conditions du droit commun.</w:t>
      </w:r>
    </w:p>
    <w:p w14:paraId="31CA145A" w14:textId="77777777" w:rsidR="00696D0F" w:rsidRDefault="00696D0F" w:rsidP="00557E50">
      <w:pPr>
        <w:pStyle w:val="Texte"/>
      </w:pPr>
    </w:p>
    <w:p w14:paraId="226E99E7" w14:textId="598F9549" w:rsidR="00E07421" w:rsidRPr="00E40891" w:rsidRDefault="008926B2" w:rsidP="0090549E">
      <w:pPr>
        <w:pStyle w:val="Titre1"/>
      </w:pPr>
      <w:bookmarkStart w:id="60" w:name="_Toc429411282"/>
      <w:bookmarkEnd w:id="60"/>
      <w:r w:rsidRPr="00E40891">
        <w:lastRenderedPageBreak/>
        <w:t>Résiliation</w:t>
      </w:r>
    </w:p>
    <w:p w14:paraId="584000CF" w14:textId="77777777" w:rsidR="00D51F7F" w:rsidRPr="00E40891" w:rsidRDefault="00DC7051" w:rsidP="00F74186">
      <w:pPr>
        <w:jc w:val="both"/>
      </w:pPr>
      <w:r w:rsidRPr="00E40891">
        <w:t xml:space="preserve">Outre les cas prévus </w:t>
      </w:r>
      <w:r w:rsidR="00D51F7F" w:rsidRPr="00E40891">
        <w:t xml:space="preserve">à </w:t>
      </w:r>
      <w:r w:rsidRPr="00E40891">
        <w:t>l’</w:t>
      </w:r>
      <w:r w:rsidR="00FD41FA" w:rsidRPr="00E40891">
        <w:t>Accord-cadre</w:t>
      </w:r>
      <w:r w:rsidRPr="00E40891">
        <w:t>, l</w:t>
      </w:r>
      <w:r w:rsidR="00CF2D9D" w:rsidRPr="00E40891">
        <w:t xml:space="preserve">es Parties peuvent résilier à tout moment </w:t>
      </w:r>
      <w:r w:rsidR="008439E0" w:rsidRPr="00E40891">
        <w:t xml:space="preserve">tout ou partie du </w:t>
      </w:r>
      <w:r w:rsidR="00B27CA1" w:rsidRPr="00E40891">
        <w:t>Contrat</w:t>
      </w:r>
      <w:r w:rsidR="00CF2D9D" w:rsidRPr="00E40891">
        <w:t xml:space="preserve"> par lettre recommandée avec avis de réception moyennant le respect d’un préavis </w:t>
      </w:r>
      <w:r w:rsidR="007B5A20" w:rsidRPr="00E40891">
        <w:t>d</w:t>
      </w:r>
      <w:r w:rsidR="00EC4101" w:rsidRPr="00E40891">
        <w:t>e 3</w:t>
      </w:r>
      <w:r w:rsidR="00CF2D9D" w:rsidRPr="00E40891">
        <w:t xml:space="preserve"> mois. </w:t>
      </w:r>
    </w:p>
    <w:p w14:paraId="0B5D6602" w14:textId="77777777" w:rsidR="009C5507" w:rsidRDefault="00F47BF5" w:rsidP="00F74186">
      <w:pPr>
        <w:jc w:val="both"/>
      </w:pPr>
      <w:r w:rsidRPr="00317976">
        <w:t>Les éventuelles pénalités applicables à l’</w:t>
      </w:r>
      <w:r w:rsidR="009A62A0">
        <w:t>Opérateur</w:t>
      </w:r>
      <w:r w:rsidRPr="00317976">
        <w:t xml:space="preserve"> dans le cas de la résiliation d</w:t>
      </w:r>
      <w:r w:rsidR="001E3219" w:rsidRPr="00317976">
        <w:t>’un</w:t>
      </w:r>
      <w:r w:rsidR="00AD1506" w:rsidRPr="00BA1993">
        <w:t>e</w:t>
      </w:r>
      <w:r w:rsidR="00443A64" w:rsidRPr="00E40891">
        <w:t xml:space="preserve"> </w:t>
      </w:r>
      <w:r w:rsidR="009A62A0">
        <w:t>commande</w:t>
      </w:r>
      <w:r w:rsidR="00443A64" w:rsidRPr="00E40891">
        <w:t xml:space="preserve"> </w:t>
      </w:r>
      <w:r w:rsidRPr="00E40891">
        <w:t xml:space="preserve">avant la </w:t>
      </w:r>
      <w:r w:rsidR="00443A64" w:rsidRPr="00E40891">
        <w:t xml:space="preserve">fin de </w:t>
      </w:r>
      <w:r w:rsidR="00F74186" w:rsidRPr="00E40891">
        <w:t>s</w:t>
      </w:r>
      <w:r w:rsidR="00443A64" w:rsidRPr="00E40891">
        <w:t xml:space="preserve">a </w:t>
      </w:r>
      <w:r w:rsidRPr="00E40891">
        <w:t xml:space="preserve">durée minimale sont définies </w:t>
      </w:r>
      <w:r w:rsidR="00363186">
        <w:t xml:space="preserve">en </w:t>
      </w:r>
      <w:r w:rsidR="00FD41FA" w:rsidRPr="00E40891">
        <w:t>a</w:t>
      </w:r>
      <w:r w:rsidR="00443A64" w:rsidRPr="00E40891">
        <w:t xml:space="preserve">nnexe </w:t>
      </w:r>
      <w:r w:rsidR="008439E0" w:rsidRPr="00E40891">
        <w:t xml:space="preserve">des </w:t>
      </w:r>
      <w:r w:rsidR="009A62A0">
        <w:t>C</w:t>
      </w:r>
      <w:r w:rsidR="008439E0" w:rsidRPr="00E40891">
        <w:t xml:space="preserve">onditions </w:t>
      </w:r>
      <w:r w:rsidR="009A62A0">
        <w:t>S</w:t>
      </w:r>
      <w:r w:rsidR="008439E0" w:rsidRPr="00E40891">
        <w:t>pécifiques</w:t>
      </w:r>
      <w:r w:rsidR="009A62A0">
        <w:t xml:space="preserve"> applicables.</w:t>
      </w:r>
      <w:r w:rsidRPr="00E40891">
        <w:t xml:space="preserve"> </w:t>
      </w:r>
    </w:p>
    <w:p w14:paraId="10E16B93" w14:textId="77777777" w:rsidR="00696D0F" w:rsidRDefault="00696D0F" w:rsidP="00F74186">
      <w:pPr>
        <w:jc w:val="both"/>
      </w:pPr>
    </w:p>
    <w:p w14:paraId="3CD259C5" w14:textId="7D1564F0" w:rsidR="00D548B8" w:rsidRPr="00317976" w:rsidRDefault="008926B2" w:rsidP="0090549E">
      <w:pPr>
        <w:pStyle w:val="Titre1"/>
      </w:pPr>
      <w:bookmarkStart w:id="61" w:name="_Toc140759519"/>
      <w:r w:rsidRPr="00E40891">
        <w:t>Mise</w:t>
      </w:r>
      <w:r w:rsidR="00A20638" w:rsidRPr="00E40891">
        <w:t xml:space="preserve"> à disposition d’</w:t>
      </w:r>
      <w:r w:rsidR="00D548B8" w:rsidRPr="00E40891">
        <w:t>équipements</w:t>
      </w:r>
      <w:r w:rsidR="00A20638" w:rsidRPr="00E40891">
        <w:t xml:space="preserve"> dans les locaux de l’</w:t>
      </w:r>
      <w:r w:rsidR="009B75E2">
        <w:t>Opérateur</w:t>
      </w:r>
      <w:bookmarkEnd w:id="61"/>
      <w:r w:rsidR="009B75E2">
        <w:t xml:space="preserve"> </w:t>
      </w:r>
    </w:p>
    <w:p w14:paraId="358961B3" w14:textId="5C4357AE" w:rsidR="00A20638" w:rsidRPr="00317976" w:rsidRDefault="008926B2" w:rsidP="00673432">
      <w:pPr>
        <w:pStyle w:val="Titre2"/>
      </w:pPr>
      <w:bookmarkStart w:id="62" w:name="_Toc140759520"/>
      <w:bookmarkStart w:id="63" w:name="_Toc517861450"/>
      <w:r w:rsidRPr="00BA1993">
        <w:t>Conditions</w:t>
      </w:r>
      <w:r w:rsidR="00A20638" w:rsidRPr="00BA1993">
        <w:t xml:space="preserve"> d’accès aux locaux de l</w:t>
      </w:r>
      <w:r w:rsidR="009B75E2">
        <w:t>’Opérateur</w:t>
      </w:r>
      <w:bookmarkEnd w:id="62"/>
      <w:r w:rsidR="009B75E2">
        <w:t xml:space="preserve"> </w:t>
      </w:r>
      <w:bookmarkEnd w:id="63"/>
    </w:p>
    <w:p w14:paraId="2D8BDE80" w14:textId="3FE28D60" w:rsidR="00A20638" w:rsidRPr="00317976" w:rsidRDefault="00A20638" w:rsidP="00A20638">
      <w:pPr>
        <w:jc w:val="both"/>
        <w:rPr>
          <w:rFonts w:cs="Arial"/>
          <w:szCs w:val="20"/>
        </w:rPr>
      </w:pPr>
      <w:r w:rsidRPr="00BA1993">
        <w:rPr>
          <w:rFonts w:cs="Arial"/>
          <w:szCs w:val="20"/>
        </w:rPr>
        <w:t>Au moment de l'installation, de la relève d'un dérangement ou de tou</w:t>
      </w:r>
      <w:r w:rsidRPr="00E40891">
        <w:rPr>
          <w:rFonts w:cs="Arial"/>
          <w:szCs w:val="20"/>
        </w:rPr>
        <w:t>te intervention justifiée par l'entretien d’une Offre</w:t>
      </w:r>
      <w:r w:rsidR="0010551C">
        <w:rPr>
          <w:rFonts w:cs="Arial"/>
          <w:szCs w:val="20"/>
        </w:rPr>
        <w:t xml:space="preserve"> et/ou composante d’Offre</w:t>
      </w:r>
      <w:r w:rsidRPr="00E40891">
        <w:rPr>
          <w:rFonts w:cs="Arial"/>
          <w:szCs w:val="20"/>
        </w:rPr>
        <w:t>, l’</w:t>
      </w:r>
      <w:r w:rsidR="0010551C">
        <w:rPr>
          <w:rFonts w:cs="Arial"/>
          <w:szCs w:val="20"/>
        </w:rPr>
        <w:t>Opérateur</w:t>
      </w:r>
      <w:r w:rsidRPr="00317976">
        <w:rPr>
          <w:rFonts w:cs="Arial"/>
          <w:szCs w:val="20"/>
        </w:rPr>
        <w:t xml:space="preserve"> </w:t>
      </w:r>
      <w:r w:rsidR="0010551C">
        <w:rPr>
          <w:rFonts w:cs="Arial"/>
          <w:szCs w:val="20"/>
        </w:rPr>
        <w:t xml:space="preserve">doit permettre à </w:t>
      </w:r>
      <w:r w:rsidR="00D065D5">
        <w:rPr>
          <w:rFonts w:cs="Arial"/>
          <w:szCs w:val="20"/>
        </w:rPr>
        <w:t>BFC FIBRE</w:t>
      </w:r>
      <w:r w:rsidRPr="00317976">
        <w:rPr>
          <w:rFonts w:cs="Arial"/>
          <w:szCs w:val="20"/>
        </w:rPr>
        <w:t xml:space="preserve"> et aux personnes mandatées par lui et qui justifient de leur qualité, la possibilité d'accéder aux locaux où sont situés les équipements.</w:t>
      </w:r>
    </w:p>
    <w:p w14:paraId="69E39011" w14:textId="77777777" w:rsidR="00A20638" w:rsidRPr="00BA1993" w:rsidRDefault="00A20638" w:rsidP="00A20638">
      <w:pPr>
        <w:jc w:val="both"/>
        <w:rPr>
          <w:rFonts w:cs="Arial"/>
          <w:szCs w:val="20"/>
        </w:rPr>
      </w:pPr>
    </w:p>
    <w:p w14:paraId="5A1AC586" w14:textId="77777777" w:rsidR="00A20638" w:rsidRPr="00317976" w:rsidRDefault="00A20638" w:rsidP="00A20638">
      <w:pPr>
        <w:autoSpaceDE w:val="0"/>
        <w:autoSpaceDN w:val="0"/>
        <w:adjustRightInd w:val="0"/>
        <w:jc w:val="both"/>
        <w:rPr>
          <w:rFonts w:cs="Arial"/>
          <w:szCs w:val="22"/>
        </w:rPr>
      </w:pPr>
      <w:r w:rsidRPr="00E40891">
        <w:rPr>
          <w:rFonts w:cs="Arial"/>
          <w:szCs w:val="22"/>
        </w:rPr>
        <w:t>Si cette installation ou cette intervention nécessite le passage sur la propriété d'un tiers, l’</w:t>
      </w:r>
      <w:r w:rsidR="009B75E2">
        <w:rPr>
          <w:rFonts w:cs="Arial"/>
          <w:szCs w:val="22"/>
        </w:rPr>
        <w:t xml:space="preserve">Opérateur </w:t>
      </w:r>
      <w:r w:rsidRPr="00317976">
        <w:rPr>
          <w:rFonts w:cs="Arial"/>
          <w:szCs w:val="22"/>
        </w:rPr>
        <w:t xml:space="preserve">fait son affaire du respect, par ce tiers, des obligations du présent article. </w:t>
      </w:r>
    </w:p>
    <w:p w14:paraId="50188E5B" w14:textId="77777777" w:rsidR="00A20638" w:rsidRPr="00317976" w:rsidRDefault="00A20638" w:rsidP="00A20638">
      <w:pPr>
        <w:autoSpaceDE w:val="0"/>
        <w:autoSpaceDN w:val="0"/>
        <w:adjustRightInd w:val="0"/>
        <w:jc w:val="both"/>
        <w:rPr>
          <w:rFonts w:cs="Arial"/>
          <w:szCs w:val="22"/>
        </w:rPr>
      </w:pPr>
    </w:p>
    <w:p w14:paraId="591A0961" w14:textId="1E75AD91" w:rsidR="00A20638" w:rsidRPr="00E40891" w:rsidRDefault="00A20638" w:rsidP="00A20638">
      <w:pPr>
        <w:autoSpaceDE w:val="0"/>
        <w:autoSpaceDN w:val="0"/>
        <w:adjustRightInd w:val="0"/>
        <w:jc w:val="both"/>
        <w:rPr>
          <w:rFonts w:cs="Arial"/>
          <w:szCs w:val="22"/>
        </w:rPr>
      </w:pPr>
      <w:r w:rsidRPr="00BA1993">
        <w:rPr>
          <w:rFonts w:cs="Arial"/>
          <w:szCs w:val="22"/>
        </w:rPr>
        <w:t>L’</w:t>
      </w:r>
      <w:r w:rsidR="0010551C">
        <w:rPr>
          <w:rFonts w:cs="Arial"/>
          <w:szCs w:val="22"/>
        </w:rPr>
        <w:t>Opérateur</w:t>
      </w:r>
      <w:r w:rsidRPr="00317976">
        <w:rPr>
          <w:rFonts w:cs="Arial"/>
          <w:szCs w:val="22"/>
        </w:rPr>
        <w:t xml:space="preserve"> est tenu d'informer </w:t>
      </w:r>
      <w:r w:rsidR="00D065D5">
        <w:t>BFC FIBRE</w:t>
      </w:r>
      <w:r w:rsidRPr="00317976">
        <w:t xml:space="preserve"> </w:t>
      </w:r>
      <w:r w:rsidRPr="00BA1993">
        <w:rPr>
          <w:rFonts w:cs="Arial"/>
          <w:szCs w:val="22"/>
        </w:rPr>
        <w:t>de l'existence et de l'emplacement des</w:t>
      </w:r>
      <w:r w:rsidRPr="00E40891">
        <w:rPr>
          <w:rFonts w:cs="Arial"/>
          <w:szCs w:val="22"/>
        </w:rPr>
        <w:t xml:space="preserve"> canalisations de toute nature et de tout autre facteur de risque pouvant survenir dans les locaux où sont installés les points de livraison de l’Offre</w:t>
      </w:r>
      <w:r w:rsidR="0010551C">
        <w:rPr>
          <w:rFonts w:cs="Arial"/>
          <w:szCs w:val="22"/>
        </w:rPr>
        <w:t xml:space="preserve"> et/ou </w:t>
      </w:r>
      <w:r w:rsidR="00571452">
        <w:rPr>
          <w:rFonts w:cs="Arial"/>
          <w:szCs w:val="22"/>
        </w:rPr>
        <w:t>c</w:t>
      </w:r>
      <w:r w:rsidR="0010551C">
        <w:rPr>
          <w:rFonts w:cs="Arial"/>
          <w:szCs w:val="22"/>
        </w:rPr>
        <w:t xml:space="preserve">omposante d’Offre. </w:t>
      </w:r>
    </w:p>
    <w:p w14:paraId="56E6C3A6" w14:textId="77777777" w:rsidR="00A20638" w:rsidRPr="00E40891" w:rsidRDefault="00A20638" w:rsidP="00A20638">
      <w:pPr>
        <w:autoSpaceDE w:val="0"/>
        <w:autoSpaceDN w:val="0"/>
        <w:adjustRightInd w:val="0"/>
        <w:jc w:val="both"/>
        <w:rPr>
          <w:rFonts w:cs="Arial"/>
          <w:szCs w:val="22"/>
        </w:rPr>
      </w:pPr>
    </w:p>
    <w:p w14:paraId="6DECA958" w14:textId="77777777" w:rsidR="00A20638" w:rsidRPr="00317976" w:rsidRDefault="00A20638" w:rsidP="00A20638">
      <w:pPr>
        <w:jc w:val="both"/>
        <w:rPr>
          <w:rFonts w:cs="Arial"/>
          <w:szCs w:val="20"/>
        </w:rPr>
      </w:pPr>
      <w:r w:rsidRPr="00E40891">
        <w:rPr>
          <w:rFonts w:cs="Arial"/>
          <w:szCs w:val="20"/>
        </w:rPr>
        <w:t>L’</w:t>
      </w:r>
      <w:r w:rsidR="005F4275">
        <w:rPr>
          <w:rFonts w:cs="Arial"/>
          <w:szCs w:val="20"/>
        </w:rPr>
        <w:t>Opérateur</w:t>
      </w:r>
      <w:r w:rsidRPr="00317976">
        <w:rPr>
          <w:rFonts w:cs="Arial"/>
          <w:szCs w:val="20"/>
        </w:rPr>
        <w:t xml:space="preserve"> est responsable de l'utilisation de l’Offre</w:t>
      </w:r>
      <w:r w:rsidR="005F4275">
        <w:rPr>
          <w:rFonts w:cs="Arial"/>
          <w:szCs w:val="20"/>
        </w:rPr>
        <w:t xml:space="preserve"> et/ou composante d’Offre</w:t>
      </w:r>
      <w:r w:rsidRPr="00317976">
        <w:rPr>
          <w:rFonts w:cs="Arial"/>
          <w:szCs w:val="20"/>
        </w:rPr>
        <w:t xml:space="preserve"> dans ses locaux et de celle qui en sera faite dans les mêmes conditions par le ou les tiers qu'il aura désignés. Cette responsabilité s'entend jusqu'à la résiliation effective du Contrat. </w:t>
      </w:r>
    </w:p>
    <w:p w14:paraId="2B298058" w14:textId="77777777" w:rsidR="00A20638" w:rsidRPr="00BA1993" w:rsidRDefault="00A20638" w:rsidP="00F74186">
      <w:pPr>
        <w:pStyle w:val="Textenum1"/>
        <w:numPr>
          <w:ilvl w:val="0"/>
          <w:numId w:val="0"/>
        </w:numPr>
      </w:pPr>
    </w:p>
    <w:p w14:paraId="722D6EAE" w14:textId="505B8DD1" w:rsidR="00A20638" w:rsidRPr="00E40891" w:rsidRDefault="008926B2" w:rsidP="00673432">
      <w:pPr>
        <w:pStyle w:val="Titre2"/>
      </w:pPr>
      <w:bookmarkStart w:id="64" w:name="_Toc517861451"/>
      <w:bookmarkStart w:id="65" w:name="_Toc140759521"/>
      <w:r w:rsidRPr="00E40891">
        <w:t>Mise</w:t>
      </w:r>
      <w:r w:rsidR="00A20638" w:rsidRPr="00E40891">
        <w:t xml:space="preserve"> à disposition des équipements</w:t>
      </w:r>
      <w:bookmarkEnd w:id="64"/>
      <w:bookmarkEnd w:id="65"/>
    </w:p>
    <w:p w14:paraId="0732D6FC" w14:textId="3F277F2E" w:rsidR="00D548B8" w:rsidRPr="004C3106" w:rsidRDefault="00401B2E" w:rsidP="00F74186">
      <w:pPr>
        <w:pStyle w:val="Textenum1"/>
        <w:numPr>
          <w:ilvl w:val="0"/>
          <w:numId w:val="0"/>
        </w:numPr>
      </w:pPr>
      <w:r w:rsidRPr="00401B2E">
        <w:t>En cas de mise à disposition d’équipements dans les locaux de l</w:t>
      </w:r>
      <w:r w:rsidR="000C7F02" w:rsidRPr="00401B2E">
        <w:t>’Opérateur</w:t>
      </w:r>
      <w:r w:rsidR="00D548B8" w:rsidRPr="00401B2E">
        <w:t xml:space="preserve"> (la documentation</w:t>
      </w:r>
      <w:r w:rsidR="00D548B8" w:rsidRPr="00317976">
        <w:t xml:space="preserve"> faisant par</w:t>
      </w:r>
      <w:r w:rsidR="000C7F02">
        <w:t>tie intégrante de l’équipement)</w:t>
      </w:r>
      <w:r>
        <w:t xml:space="preserve"> par </w:t>
      </w:r>
      <w:r w:rsidR="00D065D5">
        <w:t>BFC FIBRE</w:t>
      </w:r>
      <w:r w:rsidR="000C7F02">
        <w:t xml:space="preserve">, </w:t>
      </w:r>
      <w:r w:rsidR="00D548B8" w:rsidRPr="004C3106">
        <w:t>l’</w:t>
      </w:r>
      <w:r w:rsidR="000C7F02">
        <w:t>Opérateur</w:t>
      </w:r>
      <w:r w:rsidR="00D548B8" w:rsidRPr="004C3106">
        <w:t xml:space="preserve"> s'engage à ne pas modifier l’équipement</w:t>
      </w:r>
      <w:r w:rsidR="002A6050" w:rsidRPr="004C3106">
        <w:t xml:space="preserve"> et notamment </w:t>
      </w:r>
      <w:r w:rsidR="002A6050" w:rsidRPr="00982ECC">
        <w:t>débrancher ou couper l'alimentation des équipements,</w:t>
      </w:r>
      <w:r w:rsidR="0037139F" w:rsidRPr="00982ECC">
        <w:t xml:space="preserve"> </w:t>
      </w:r>
      <w:r w:rsidR="002A6050" w:rsidRPr="00317976">
        <w:t>modifier le câblage des cartes ou modifier la configuration des équipements</w:t>
      </w:r>
      <w:r w:rsidR="00D548B8" w:rsidRPr="00BA1993">
        <w:t xml:space="preserve">, à ne pas le déplacer hors du lieu où il a été livré ou installé, ni intervenir d’une quelconque manière sur celui-ci sans le consentement préalable et écrit </w:t>
      </w:r>
      <w:r w:rsidR="007F5B28" w:rsidRPr="00E40891">
        <w:t xml:space="preserve">de </w:t>
      </w:r>
      <w:r w:rsidR="00D065D5">
        <w:t>BFC FIBRE</w:t>
      </w:r>
      <w:r w:rsidR="009B75E2">
        <w:t xml:space="preserve">. </w:t>
      </w:r>
    </w:p>
    <w:p w14:paraId="446E3B3E" w14:textId="77777777" w:rsidR="00D548B8" w:rsidRPr="004C3106" w:rsidRDefault="00D548B8" w:rsidP="00F74186">
      <w:pPr>
        <w:jc w:val="both"/>
      </w:pPr>
    </w:p>
    <w:p w14:paraId="53E38E1E" w14:textId="1BDC48E8" w:rsidR="00D548B8" w:rsidRPr="004C3106" w:rsidRDefault="00D548B8" w:rsidP="002A6050">
      <w:pPr>
        <w:jc w:val="both"/>
      </w:pPr>
      <w:r w:rsidRPr="00982ECC">
        <w:t>A partir de la livraison des équipements dans les locaux de l’</w:t>
      </w:r>
      <w:r w:rsidR="000C7F02">
        <w:t>Opérateur</w:t>
      </w:r>
      <w:r w:rsidRPr="00982ECC">
        <w:t xml:space="preserve"> </w:t>
      </w:r>
      <w:r w:rsidRPr="00317976">
        <w:t xml:space="preserve">et jusqu'à leur reprise en charge par </w:t>
      </w:r>
      <w:r w:rsidR="00D065D5">
        <w:t>BFC FIBRE</w:t>
      </w:r>
      <w:r w:rsidRPr="004C3106">
        <w:t>, l’</w:t>
      </w:r>
      <w:r w:rsidR="000C7F02">
        <w:t>Opérateur</w:t>
      </w:r>
      <w:r w:rsidRPr="004C3106">
        <w:t xml:space="preserve"> assume l’ensemble des risques liés auxdits</w:t>
      </w:r>
      <w:r w:rsidRPr="00982ECC">
        <w:t xml:space="preserve"> </w:t>
      </w:r>
      <w:r w:rsidR="00617944" w:rsidRPr="00982ECC">
        <w:t>é</w:t>
      </w:r>
      <w:r w:rsidRPr="00317976">
        <w:t>quipements dont l’</w:t>
      </w:r>
      <w:r w:rsidR="009B75E2">
        <w:t>Opérateur</w:t>
      </w:r>
      <w:r w:rsidRPr="00317976">
        <w:t xml:space="preserve"> a la garde et est seul responsable de tout dommage causé par ces équipements à leurs personnels ou aux tiers, sauf si l’</w:t>
      </w:r>
      <w:r w:rsidR="009B75E2">
        <w:t xml:space="preserve">Opérateur </w:t>
      </w:r>
      <w:r w:rsidRPr="00317976">
        <w:t xml:space="preserve">démontre que lesdits dommages ont été exclusivement causés par un défaut de fabrication, un vice caché ou un défaut ayant pour origine l’installation des équipements par </w:t>
      </w:r>
      <w:r w:rsidR="00D065D5">
        <w:t>BFC FIBRE</w:t>
      </w:r>
      <w:r w:rsidR="009B75E2">
        <w:t xml:space="preserve">. </w:t>
      </w:r>
    </w:p>
    <w:p w14:paraId="5BCFF182" w14:textId="77777777" w:rsidR="00D548B8" w:rsidRPr="00982ECC" w:rsidRDefault="00D548B8" w:rsidP="002A6050">
      <w:pPr>
        <w:jc w:val="both"/>
      </w:pPr>
    </w:p>
    <w:p w14:paraId="5370F58C" w14:textId="401A880E" w:rsidR="00D548B8" w:rsidRPr="00317976" w:rsidRDefault="00D548B8" w:rsidP="002A6050">
      <w:pPr>
        <w:jc w:val="both"/>
      </w:pPr>
      <w:r w:rsidRPr="00982ECC">
        <w:t>L’</w:t>
      </w:r>
      <w:r w:rsidR="000C7F02">
        <w:t>Opérateur</w:t>
      </w:r>
      <w:r w:rsidRPr="00982ECC">
        <w:t xml:space="preserve"> </w:t>
      </w:r>
      <w:r w:rsidRPr="00317976">
        <w:t xml:space="preserve">s’engage à aviser immédiatement </w:t>
      </w:r>
      <w:r w:rsidR="00D065D5">
        <w:t>BFC FIBRE</w:t>
      </w:r>
      <w:r w:rsidR="009B75E2">
        <w:t xml:space="preserve"> de</w:t>
      </w:r>
      <w:r w:rsidRPr="004C3106">
        <w:t xml:space="preserve"> tout sinistre survenu auxdits </w:t>
      </w:r>
      <w:r w:rsidRPr="00982ECC">
        <w:t>équipeme</w:t>
      </w:r>
      <w:r w:rsidRPr="00317976">
        <w:t xml:space="preserve">nts ou provoqués par ces derniers et à procéder à toutes déclarations et/ou formalités requises dans les délais prévus par la réglementation auprès de sa compagnie d'assurance et des autorités compétentes. </w:t>
      </w:r>
    </w:p>
    <w:p w14:paraId="2F88D639" w14:textId="77777777" w:rsidR="002A6050" w:rsidRPr="00BA1993" w:rsidRDefault="002A6050" w:rsidP="002A6050">
      <w:pPr>
        <w:jc w:val="both"/>
      </w:pPr>
    </w:p>
    <w:p w14:paraId="2F8F24CC" w14:textId="2F9FCF77" w:rsidR="00D548B8" w:rsidRDefault="007F5B28" w:rsidP="002A6050">
      <w:pPr>
        <w:jc w:val="both"/>
      </w:pPr>
      <w:r w:rsidRPr="00E40891">
        <w:lastRenderedPageBreak/>
        <w:t>Le</w:t>
      </w:r>
      <w:r w:rsidR="00D548B8" w:rsidRPr="00E40891">
        <w:t xml:space="preserve"> Contrat ne transfère à l’</w:t>
      </w:r>
      <w:r w:rsidR="009B75E2">
        <w:t xml:space="preserve">Opérateur </w:t>
      </w:r>
      <w:r w:rsidR="00D548B8" w:rsidRPr="00317976">
        <w:t>aucun droit de propriété sur l'un quelconque des équipements mis à sa disposition dans ses locaux au titre de la fourniture d’une Offre</w:t>
      </w:r>
      <w:r w:rsidR="000C7F02">
        <w:t xml:space="preserve"> et/ou c</w:t>
      </w:r>
      <w:r w:rsidR="009B75E2">
        <w:t>omposante</w:t>
      </w:r>
      <w:r w:rsidR="000C7F02">
        <w:t xml:space="preserve"> d’Offre</w:t>
      </w:r>
      <w:r w:rsidR="00D548B8" w:rsidRPr="00317976">
        <w:t>. En conséquence, l’</w:t>
      </w:r>
      <w:r w:rsidR="000C7F02">
        <w:t>Opérateur</w:t>
      </w:r>
      <w:r w:rsidR="00D548B8" w:rsidRPr="00317976">
        <w:t xml:space="preserve"> s'interdit de commettre ou de permettre tout acte, quel qu’il soit, contraire au droit de propriété </w:t>
      </w:r>
      <w:r w:rsidRPr="00317976">
        <w:t xml:space="preserve">de </w:t>
      </w:r>
      <w:r w:rsidR="00D065D5">
        <w:t>BFC FIBRE</w:t>
      </w:r>
      <w:r w:rsidRPr="004C3106">
        <w:t xml:space="preserve"> </w:t>
      </w:r>
      <w:r w:rsidR="00D548B8" w:rsidRPr="004C3106">
        <w:t>et avisera</w:t>
      </w:r>
      <w:r w:rsidR="00AC0F48">
        <w:t xml:space="preserve"> ce dernier</w:t>
      </w:r>
      <w:r w:rsidR="00D548B8" w:rsidRPr="004C3106">
        <w:t xml:space="preserve"> de toute atteinte à son droit. L’</w:t>
      </w:r>
      <w:r w:rsidR="000C7F02">
        <w:t>Opérateur</w:t>
      </w:r>
      <w:r w:rsidR="00D548B8" w:rsidRPr="004C3106">
        <w:t xml:space="preserve"> s'oblige à maintenir les mentions de propriété apposées sur l’</w:t>
      </w:r>
      <w:r w:rsidR="00D548B8" w:rsidRPr="00982ECC">
        <w:t>équipement. En cas de tentative de saisie ou en cas de procédure de redressement ou de liquidation judiciaire</w:t>
      </w:r>
      <w:r w:rsidR="00D548B8" w:rsidRPr="00317976">
        <w:t>, l’</w:t>
      </w:r>
      <w:r w:rsidR="000C7F02">
        <w:t>Opérateur</w:t>
      </w:r>
      <w:r w:rsidR="00D548B8" w:rsidRPr="00317976">
        <w:t xml:space="preserve"> doit en aviser immédiatement </w:t>
      </w:r>
      <w:r w:rsidR="00D065D5">
        <w:t>BFC FIBRE</w:t>
      </w:r>
      <w:r w:rsidR="00D548B8" w:rsidRPr="004C3106">
        <w:t>, élever toute protestation contre la saisie et prendre toutes mesures pour faire connaître le droit de propriété en cause.</w:t>
      </w:r>
    </w:p>
    <w:p w14:paraId="218362A7" w14:textId="77777777" w:rsidR="009C5507" w:rsidRPr="004C3106" w:rsidRDefault="009C5507" w:rsidP="002A6050">
      <w:pPr>
        <w:jc w:val="both"/>
      </w:pPr>
    </w:p>
    <w:p w14:paraId="034BAE6C" w14:textId="6B8C999F" w:rsidR="00A20638" w:rsidRDefault="008926B2" w:rsidP="00673432">
      <w:pPr>
        <w:pStyle w:val="Titre2"/>
      </w:pPr>
      <w:bookmarkStart w:id="66" w:name="_Toc517861452"/>
      <w:bookmarkStart w:id="67" w:name="_Toc140759522"/>
      <w:r w:rsidRPr="00317976">
        <w:t>Restitution</w:t>
      </w:r>
      <w:r w:rsidR="00A20638" w:rsidRPr="00317976">
        <w:t xml:space="preserve"> des équipements</w:t>
      </w:r>
      <w:bookmarkEnd w:id="66"/>
      <w:bookmarkEnd w:id="67"/>
    </w:p>
    <w:p w14:paraId="056197D0" w14:textId="6E3ECD28" w:rsidR="004B2614" w:rsidRPr="004C3106" w:rsidRDefault="004B2614" w:rsidP="00F20326">
      <w:pPr>
        <w:jc w:val="both"/>
      </w:pPr>
      <w:r w:rsidRPr="00E40891">
        <w:t xml:space="preserve">En cas de résiliation du Contrat, afin de permettre à </w:t>
      </w:r>
      <w:r w:rsidR="00D065D5">
        <w:t>BFC FIBRE</w:t>
      </w:r>
      <w:r w:rsidR="00AC0F48">
        <w:t xml:space="preserve"> </w:t>
      </w:r>
      <w:r w:rsidRPr="004C3106">
        <w:t>de remplir ses obligations au regard de la réglementation relative aux déchets d’équipements électrique et électroniques (DEEE), l’</w:t>
      </w:r>
      <w:r w:rsidR="00982ECC">
        <w:t>Usager</w:t>
      </w:r>
      <w:r w:rsidRPr="004C3106">
        <w:t xml:space="preserve"> s'engage à restituer à première demande, les équipements propriété </w:t>
      </w:r>
      <w:r w:rsidR="007F5B28" w:rsidRPr="004C3106">
        <w:t>d</w:t>
      </w:r>
      <w:r w:rsidR="00BD0F9F">
        <w:t>e</w:t>
      </w:r>
      <w:r w:rsidR="00AC0F48">
        <w:t xml:space="preserve"> </w:t>
      </w:r>
      <w:r w:rsidR="00D065D5">
        <w:t>BFC FIBRE</w:t>
      </w:r>
      <w:r w:rsidR="007F5B28" w:rsidRPr="004C3106">
        <w:t xml:space="preserve"> </w:t>
      </w:r>
      <w:r w:rsidRPr="004C3106">
        <w:t xml:space="preserve">mise à sa disposition le cas échéant. A ce titre, il autorise </w:t>
      </w:r>
      <w:r w:rsidR="00F20326" w:rsidRPr="00982ECC">
        <w:t xml:space="preserve">ou s’engage à obtenir l’autorisation pour </w:t>
      </w:r>
      <w:r w:rsidR="00D065D5">
        <w:t>BFC FIBRE</w:t>
      </w:r>
      <w:r w:rsidRPr="004C3106">
        <w:t xml:space="preserve"> à pénétrer dans les locaux qui hébergent les équipements, aux </w:t>
      </w:r>
      <w:r w:rsidR="007F5B28" w:rsidRPr="004C3106">
        <w:t>J</w:t>
      </w:r>
      <w:r w:rsidRPr="004C3106">
        <w:t xml:space="preserve">ours et </w:t>
      </w:r>
      <w:r w:rsidR="007F5B28" w:rsidRPr="004C3106">
        <w:t>H</w:t>
      </w:r>
      <w:r w:rsidRPr="00982ECC">
        <w:t>eures ouvrables d</w:t>
      </w:r>
      <w:r w:rsidR="00AC0F48">
        <w:t xml:space="preserve">e </w:t>
      </w:r>
      <w:r w:rsidR="00D065D5">
        <w:t>BFC FIBRE</w:t>
      </w:r>
      <w:r w:rsidRPr="004C3106">
        <w:t xml:space="preserve"> tels que définis dans le Contrat, pour y récupérer les équipements, en sa présence ou celle d'un de ses représentants.</w:t>
      </w:r>
    </w:p>
    <w:p w14:paraId="6D9F96E5" w14:textId="2057710C" w:rsidR="004B2614" w:rsidRPr="004C3106" w:rsidRDefault="00D065D5" w:rsidP="00F20326">
      <w:pPr>
        <w:jc w:val="both"/>
      </w:pPr>
      <w:r>
        <w:t>BFC FIBRE</w:t>
      </w:r>
      <w:r w:rsidR="00AC0F48">
        <w:t xml:space="preserve"> </w:t>
      </w:r>
      <w:r w:rsidR="004B2614" w:rsidRPr="004C3106">
        <w:t>ne prend pas en charge les frais de remise en état des locaux pouvant résulter d'une dépose des équipements effectuée dans des conditions normales.</w:t>
      </w:r>
    </w:p>
    <w:p w14:paraId="1E6CBB9B" w14:textId="77777777" w:rsidR="004B2614" w:rsidRPr="004C3106" w:rsidRDefault="004B2614" w:rsidP="00F20326">
      <w:pPr>
        <w:jc w:val="both"/>
      </w:pPr>
    </w:p>
    <w:p w14:paraId="4C65ED91" w14:textId="4B25834D" w:rsidR="005F7D03" w:rsidRDefault="004B2614" w:rsidP="00F20326">
      <w:pPr>
        <w:jc w:val="both"/>
      </w:pPr>
      <w:r w:rsidRPr="00982ECC">
        <w:t>En cas de défaut de coopération</w:t>
      </w:r>
      <w:r w:rsidRPr="00317976">
        <w:t xml:space="preserve"> d</w:t>
      </w:r>
      <w:r w:rsidRPr="00BA1993">
        <w:t>e l’</w:t>
      </w:r>
      <w:r w:rsidR="00BD0F9F">
        <w:t>Opérateur</w:t>
      </w:r>
      <w:r w:rsidR="00075982" w:rsidRPr="00317976">
        <w:t xml:space="preserve">, </w:t>
      </w:r>
      <w:r w:rsidRPr="00317976">
        <w:t xml:space="preserve">aboutissant à la </w:t>
      </w:r>
      <w:r w:rsidR="00BD0F9F">
        <w:t>non-restitution des équipements</w:t>
      </w:r>
      <w:r w:rsidR="00075982" w:rsidRPr="00BA1993">
        <w:t xml:space="preserve">, et au terme d’un délai de 15 jours ouvrés, </w:t>
      </w:r>
      <w:r w:rsidRPr="00E40891">
        <w:t xml:space="preserve">ou en cas de destruction, de dégradation ou de perte de l’équipement </w:t>
      </w:r>
      <w:r w:rsidR="007F5B28" w:rsidRPr="00E40891">
        <w:t>d</w:t>
      </w:r>
      <w:r w:rsidR="00AC0F48">
        <w:t>e</w:t>
      </w:r>
      <w:r w:rsidR="007F5B28" w:rsidRPr="00E40891">
        <w:t xml:space="preserve"> </w:t>
      </w:r>
      <w:r w:rsidR="00D065D5">
        <w:t>BFC FIBRE</w:t>
      </w:r>
      <w:r w:rsidR="00AC0F48">
        <w:t xml:space="preserve"> </w:t>
      </w:r>
      <w:r w:rsidRPr="004C3106">
        <w:t>imputable à l’</w:t>
      </w:r>
      <w:r w:rsidR="00BD0F9F">
        <w:t>Opérateur</w:t>
      </w:r>
      <w:r w:rsidRPr="004C3106">
        <w:t>,</w:t>
      </w:r>
      <w:r w:rsidR="00AC0F48">
        <w:t xml:space="preserve"> </w:t>
      </w:r>
      <w:r w:rsidR="00D065D5">
        <w:t>BFC FIBRE</w:t>
      </w:r>
      <w:r w:rsidRPr="004C3106">
        <w:t xml:space="preserve"> se réserve le droit de facturer l’</w:t>
      </w:r>
      <w:r w:rsidR="007F5B28" w:rsidRPr="004C3106">
        <w:t>é</w:t>
      </w:r>
      <w:r w:rsidRPr="004C3106">
        <w:t xml:space="preserve">quipement </w:t>
      </w:r>
      <w:r w:rsidR="00F20326" w:rsidRPr="00982ECC">
        <w:t>à l’</w:t>
      </w:r>
      <w:r w:rsidR="00AC0F48">
        <w:t xml:space="preserve">Opérateur </w:t>
      </w:r>
      <w:r w:rsidRPr="00317976">
        <w:t>à sa valeur de remplacement à titre d'indemnité. Enfin, l’</w:t>
      </w:r>
      <w:r w:rsidR="00AC0F48">
        <w:t>Opérateur</w:t>
      </w:r>
      <w:r w:rsidRPr="00317976">
        <w:t xml:space="preserve"> s’engage à retourner ou détruire toutes les copies des logiciels qui lui auraient été remis le cas échéant pour la fourniture d’une Offre</w:t>
      </w:r>
      <w:r w:rsidR="00BD0F9F">
        <w:t xml:space="preserve"> </w:t>
      </w:r>
      <w:r w:rsidR="00571452">
        <w:t>et/</w:t>
      </w:r>
      <w:r w:rsidR="00BD0F9F">
        <w:t xml:space="preserve">ou composante d’Offre. </w:t>
      </w:r>
    </w:p>
    <w:p w14:paraId="0EFE5EEF" w14:textId="77777777" w:rsidR="00696D0F" w:rsidRPr="00BA1993" w:rsidRDefault="00696D0F" w:rsidP="00F20326">
      <w:pPr>
        <w:jc w:val="both"/>
      </w:pPr>
    </w:p>
    <w:p w14:paraId="2A62F333" w14:textId="06769FD2" w:rsidR="00E07421" w:rsidRPr="00E40891" w:rsidRDefault="008926B2" w:rsidP="0090549E">
      <w:pPr>
        <w:pStyle w:val="Titre1"/>
      </w:pPr>
      <w:bookmarkStart w:id="68" w:name="_Toc140759523"/>
      <w:r w:rsidRPr="00E40891">
        <w:t>Propriété</w:t>
      </w:r>
      <w:r w:rsidR="001B1D07" w:rsidRPr="00E40891">
        <w:t xml:space="preserve"> intellectuelle</w:t>
      </w:r>
      <w:bookmarkEnd w:id="68"/>
    </w:p>
    <w:p w14:paraId="1DB1C053" w14:textId="00CDD046" w:rsidR="00215A04" w:rsidRPr="00317976" w:rsidRDefault="001B1D07" w:rsidP="00451420">
      <w:pPr>
        <w:jc w:val="both"/>
        <w:rPr>
          <w:szCs w:val="20"/>
        </w:rPr>
      </w:pPr>
      <w:r w:rsidRPr="00E40891">
        <w:rPr>
          <w:szCs w:val="20"/>
        </w:rPr>
        <w:t>Lorsque des logiciels sont nécessaires à l’utilisation des équipements nécessaires à la fourniture de l’Offre</w:t>
      </w:r>
      <w:r w:rsidR="002132B7">
        <w:rPr>
          <w:szCs w:val="20"/>
        </w:rPr>
        <w:t xml:space="preserve"> et/ou composante d’Offre,</w:t>
      </w:r>
      <w:r w:rsidRPr="004C3106">
        <w:rPr>
          <w:color w:val="000000"/>
          <w:szCs w:val="20"/>
        </w:rPr>
        <w:t xml:space="preserve"> </w:t>
      </w:r>
      <w:r w:rsidR="00D065D5">
        <w:t>BFC FIBRE</w:t>
      </w:r>
      <w:r w:rsidR="00AC0F48">
        <w:t xml:space="preserve"> </w:t>
      </w:r>
      <w:r w:rsidRPr="004C3106">
        <w:rPr>
          <w:szCs w:val="20"/>
        </w:rPr>
        <w:t>concède à l’</w:t>
      </w:r>
      <w:r w:rsidR="002132B7">
        <w:rPr>
          <w:szCs w:val="20"/>
        </w:rPr>
        <w:t>Opérateur</w:t>
      </w:r>
      <w:r w:rsidRPr="004C3106">
        <w:rPr>
          <w:szCs w:val="20"/>
        </w:rPr>
        <w:t xml:space="preserve"> un droit d’usage personnel, non exclusif, non transférable sur ces </w:t>
      </w:r>
      <w:r w:rsidRPr="00982ECC">
        <w:rPr>
          <w:szCs w:val="20"/>
        </w:rPr>
        <w:t>logiciels, limité à l’objet et à</w:t>
      </w:r>
      <w:r w:rsidRPr="00317976">
        <w:rPr>
          <w:szCs w:val="20"/>
        </w:rPr>
        <w:t xml:space="preserve"> la durée de la fourniture de l’Offre</w:t>
      </w:r>
      <w:r w:rsidR="002132B7">
        <w:rPr>
          <w:szCs w:val="20"/>
        </w:rPr>
        <w:t xml:space="preserve"> et/ou composante d’Offre. </w:t>
      </w:r>
    </w:p>
    <w:p w14:paraId="472BEC05" w14:textId="77777777" w:rsidR="00215A04" w:rsidRPr="00BA1993" w:rsidRDefault="00215A04" w:rsidP="00451420">
      <w:pPr>
        <w:jc w:val="both"/>
        <w:rPr>
          <w:szCs w:val="20"/>
        </w:rPr>
      </w:pPr>
    </w:p>
    <w:p w14:paraId="7B0A5AAC" w14:textId="2709DFC9" w:rsidR="00215A04" w:rsidRPr="004C3106" w:rsidRDefault="001B1D07" w:rsidP="00451420">
      <w:pPr>
        <w:jc w:val="both"/>
        <w:rPr>
          <w:szCs w:val="20"/>
        </w:rPr>
      </w:pPr>
      <w:r w:rsidRPr="00E40891">
        <w:rPr>
          <w:szCs w:val="20"/>
        </w:rPr>
        <w:t>L’</w:t>
      </w:r>
      <w:r w:rsidR="00AC0F48">
        <w:rPr>
          <w:szCs w:val="20"/>
        </w:rPr>
        <w:t xml:space="preserve">Opérateur </w:t>
      </w:r>
      <w:r w:rsidRPr="00317976">
        <w:rPr>
          <w:szCs w:val="20"/>
        </w:rPr>
        <w:t xml:space="preserve">ne peut, sans autorisation préalable et écrite </w:t>
      </w:r>
      <w:r w:rsidR="007F5B28" w:rsidRPr="00317976">
        <w:rPr>
          <w:szCs w:val="20"/>
        </w:rPr>
        <w:t xml:space="preserve">de </w:t>
      </w:r>
      <w:r w:rsidR="00D065D5">
        <w:t>BFC FIBRE</w:t>
      </w:r>
      <w:r w:rsidR="00BB2352">
        <w:t>,</w:t>
      </w:r>
      <w:r w:rsidRPr="004C3106">
        <w:rPr>
          <w:szCs w:val="20"/>
        </w:rPr>
        <w:t xml:space="preserve"> nantir, céder, louer, donner en licence, commercialiser, mettre à disposition, communiquer ou prêter, à titre onéreux ou gracieux, les logiciels. </w:t>
      </w:r>
    </w:p>
    <w:p w14:paraId="5745770A" w14:textId="77777777" w:rsidR="00215A04" w:rsidRPr="00982ECC" w:rsidRDefault="00215A04" w:rsidP="00451420">
      <w:pPr>
        <w:jc w:val="both"/>
        <w:rPr>
          <w:szCs w:val="20"/>
        </w:rPr>
      </w:pPr>
    </w:p>
    <w:p w14:paraId="1EF48C88" w14:textId="28D81CCF" w:rsidR="001B1D07" w:rsidRPr="004C3106" w:rsidRDefault="001B1D07" w:rsidP="00451420">
      <w:pPr>
        <w:jc w:val="both"/>
        <w:rPr>
          <w:szCs w:val="20"/>
        </w:rPr>
      </w:pPr>
      <w:r w:rsidRPr="00317976">
        <w:rPr>
          <w:szCs w:val="20"/>
        </w:rPr>
        <w:t>L’</w:t>
      </w:r>
      <w:r w:rsidR="00BB2352">
        <w:rPr>
          <w:szCs w:val="20"/>
        </w:rPr>
        <w:t>Opérateur</w:t>
      </w:r>
      <w:r w:rsidRPr="00317976">
        <w:rPr>
          <w:szCs w:val="20"/>
        </w:rPr>
        <w:t xml:space="preserve"> s'interdit d’installer sur d'autres équipements les logiciels, d’apporter ou de faire apporter, toute modification, y compris pour corriger d'éventuelles erreurs. L’</w:t>
      </w:r>
      <w:r w:rsidR="00AC0F48">
        <w:rPr>
          <w:szCs w:val="20"/>
        </w:rPr>
        <w:t xml:space="preserve">Opérateur </w:t>
      </w:r>
      <w:r w:rsidRPr="00317976">
        <w:rPr>
          <w:szCs w:val="20"/>
        </w:rPr>
        <w:t>s'interdit tout acte de modification, de traduction, d'adaptation, de désassemblage, de décompilation, de reproduction, d’utilisation à des fins d’analyse concurrente, de distribution ou de création d’œuvres dérivées, à partir de tout ou partie des logiciels, sauf pour les exceptions strictement définies par la loi. L’</w:t>
      </w:r>
      <w:r w:rsidR="00BB2352">
        <w:rPr>
          <w:szCs w:val="20"/>
        </w:rPr>
        <w:t>Opérateur</w:t>
      </w:r>
      <w:r w:rsidRPr="00317976">
        <w:rPr>
          <w:color w:val="000000"/>
          <w:szCs w:val="20"/>
        </w:rPr>
        <w:t xml:space="preserve"> s'interdit </w:t>
      </w:r>
      <w:r w:rsidRPr="00317976">
        <w:rPr>
          <w:szCs w:val="20"/>
        </w:rPr>
        <w:t>toute suppression, masquage ou modification des mentions notamment de propriété figurant sur les logiciels ou apparaissant pendant l’utilisation de</w:t>
      </w:r>
      <w:r w:rsidRPr="00BA1993">
        <w:rPr>
          <w:szCs w:val="20"/>
        </w:rPr>
        <w:t xml:space="preserve"> l’équipement. </w:t>
      </w:r>
      <w:r w:rsidR="00D065D5">
        <w:t>BFC FIBRE</w:t>
      </w:r>
      <w:r w:rsidR="00AC0F48">
        <w:t xml:space="preserve"> </w:t>
      </w:r>
      <w:r w:rsidRPr="004C3106">
        <w:rPr>
          <w:szCs w:val="20"/>
        </w:rPr>
        <w:t xml:space="preserve">détient tous les droits de propriété sur les logiciels remis dans le cadre des Offres </w:t>
      </w:r>
      <w:r w:rsidR="00BB2352">
        <w:rPr>
          <w:szCs w:val="20"/>
        </w:rPr>
        <w:t xml:space="preserve">et/ou composantes </w:t>
      </w:r>
      <w:r w:rsidR="000311D4">
        <w:rPr>
          <w:szCs w:val="20"/>
        </w:rPr>
        <w:t>d’</w:t>
      </w:r>
      <w:r w:rsidR="00BB2352">
        <w:rPr>
          <w:szCs w:val="20"/>
        </w:rPr>
        <w:t xml:space="preserve">Offre </w:t>
      </w:r>
      <w:r w:rsidRPr="004C3106">
        <w:rPr>
          <w:szCs w:val="20"/>
        </w:rPr>
        <w:t>et peut donc en concéder librement l'utilisation.</w:t>
      </w:r>
    </w:p>
    <w:p w14:paraId="26C00557" w14:textId="77777777" w:rsidR="001B1D07" w:rsidRPr="00982ECC" w:rsidRDefault="001B1D07" w:rsidP="00451420">
      <w:pPr>
        <w:jc w:val="both"/>
        <w:rPr>
          <w:szCs w:val="20"/>
        </w:rPr>
      </w:pPr>
    </w:p>
    <w:p w14:paraId="4728D240" w14:textId="14BB81F3" w:rsidR="008926B2" w:rsidRDefault="00D065D5" w:rsidP="00451420">
      <w:pPr>
        <w:jc w:val="both"/>
        <w:rPr>
          <w:szCs w:val="20"/>
        </w:rPr>
      </w:pPr>
      <w:r>
        <w:lastRenderedPageBreak/>
        <w:t>BFC FIBRE</w:t>
      </w:r>
      <w:r w:rsidR="001B1D07" w:rsidRPr="004C3106">
        <w:rPr>
          <w:szCs w:val="20"/>
        </w:rPr>
        <w:t xml:space="preserve"> garantit l’</w:t>
      </w:r>
      <w:r w:rsidR="00AC0F48">
        <w:rPr>
          <w:szCs w:val="20"/>
        </w:rPr>
        <w:t xml:space="preserve">Opérateur </w:t>
      </w:r>
      <w:r w:rsidR="001B1D07" w:rsidRPr="004C3106">
        <w:rPr>
          <w:szCs w:val="20"/>
        </w:rPr>
        <w:t>contre toute réclamation ou action intentée par un tiers pendant l’exécution du Contrat visant à démontrer qu'un logiciel mis à disposition par</w:t>
      </w:r>
      <w:r w:rsidR="00AC0F48">
        <w:rPr>
          <w:szCs w:val="20"/>
        </w:rPr>
        <w:t xml:space="preserve"> </w:t>
      </w:r>
      <w:r>
        <w:t>BFC FIBRE</w:t>
      </w:r>
      <w:r w:rsidR="001B1D07" w:rsidRPr="004C3106">
        <w:rPr>
          <w:szCs w:val="20"/>
        </w:rPr>
        <w:t xml:space="preserve"> viole ses droits en matière de propriété intellectuelle. </w:t>
      </w:r>
    </w:p>
    <w:p w14:paraId="2F999C78" w14:textId="3EC3E1BF" w:rsidR="001B1D07" w:rsidRPr="004C3106" w:rsidRDefault="001B1D07" w:rsidP="00451420">
      <w:pPr>
        <w:jc w:val="both"/>
        <w:rPr>
          <w:szCs w:val="20"/>
        </w:rPr>
      </w:pPr>
      <w:r w:rsidRPr="004C3106">
        <w:rPr>
          <w:szCs w:val="20"/>
        </w:rPr>
        <w:t xml:space="preserve">A ce titre, </w:t>
      </w:r>
      <w:r w:rsidR="00D065D5">
        <w:t>BFC FIBRE</w:t>
      </w:r>
      <w:r w:rsidR="00AC0F48">
        <w:t xml:space="preserve"> </w:t>
      </w:r>
      <w:r w:rsidRPr="004C3106">
        <w:rPr>
          <w:szCs w:val="20"/>
        </w:rPr>
        <w:t>indemnisera l’</w:t>
      </w:r>
      <w:r w:rsidR="00AC0F48">
        <w:rPr>
          <w:szCs w:val="20"/>
        </w:rPr>
        <w:t xml:space="preserve">Opérateur </w:t>
      </w:r>
      <w:r w:rsidRPr="004C3106">
        <w:rPr>
          <w:szCs w:val="20"/>
        </w:rPr>
        <w:t>de toute condamnation définitive qui résulterait d'une telle réclamation ou action et ce dans les conditions définies ci-après.</w:t>
      </w:r>
    </w:p>
    <w:p w14:paraId="33147479" w14:textId="77777777" w:rsidR="001B1D07" w:rsidRPr="004C3106" w:rsidRDefault="001B1D07" w:rsidP="00451420">
      <w:pPr>
        <w:jc w:val="both"/>
        <w:rPr>
          <w:szCs w:val="20"/>
        </w:rPr>
      </w:pPr>
    </w:p>
    <w:p w14:paraId="32C5075F" w14:textId="3D9DA01E" w:rsidR="001B1D07" w:rsidRPr="00D065D5" w:rsidRDefault="001B1D07" w:rsidP="00451420">
      <w:pPr>
        <w:jc w:val="both"/>
        <w:rPr>
          <w:szCs w:val="20"/>
        </w:rPr>
      </w:pPr>
      <w:r w:rsidRPr="004C3106">
        <w:rPr>
          <w:szCs w:val="20"/>
        </w:rPr>
        <w:t xml:space="preserve">Cette réclamation ou </w:t>
      </w:r>
      <w:r w:rsidRPr="00D065D5">
        <w:rPr>
          <w:szCs w:val="20"/>
        </w:rPr>
        <w:t xml:space="preserve">action doit être portée à la connaissance </w:t>
      </w:r>
      <w:r w:rsidR="007F5B28" w:rsidRPr="00D065D5">
        <w:rPr>
          <w:szCs w:val="20"/>
        </w:rPr>
        <w:t xml:space="preserve">de </w:t>
      </w:r>
      <w:r w:rsidR="00D065D5" w:rsidRPr="00D065D5">
        <w:t>BFC FIBRE</w:t>
      </w:r>
      <w:r w:rsidR="007F5B28" w:rsidRPr="00D065D5">
        <w:rPr>
          <w:szCs w:val="20"/>
        </w:rPr>
        <w:t xml:space="preserve"> </w:t>
      </w:r>
      <w:r w:rsidRPr="00D065D5">
        <w:rPr>
          <w:szCs w:val="20"/>
        </w:rPr>
        <w:t>par écrit et dans les plus brefs délais, et l’</w:t>
      </w:r>
      <w:r w:rsidR="00AC0F48" w:rsidRPr="00D065D5">
        <w:rPr>
          <w:szCs w:val="20"/>
        </w:rPr>
        <w:t xml:space="preserve">Opérateur </w:t>
      </w:r>
      <w:r w:rsidRPr="00D065D5">
        <w:rPr>
          <w:szCs w:val="20"/>
        </w:rPr>
        <w:t>doit accorder le contrôle exclusif de la défense ou de la transaction en ce qui concerne cette réclamation ou action. L’</w:t>
      </w:r>
      <w:r w:rsidR="000B0960" w:rsidRPr="00D065D5">
        <w:rPr>
          <w:szCs w:val="20"/>
        </w:rPr>
        <w:t>Opérateur</w:t>
      </w:r>
      <w:r w:rsidRPr="00D065D5">
        <w:rPr>
          <w:szCs w:val="20"/>
        </w:rPr>
        <w:t xml:space="preserve"> s'engage à collaborer pleinement à la défense d</w:t>
      </w:r>
      <w:r w:rsidR="00061A4F" w:rsidRPr="00D065D5">
        <w:rPr>
          <w:szCs w:val="20"/>
        </w:rPr>
        <w:t>e</w:t>
      </w:r>
      <w:r w:rsidR="00061A4F" w:rsidRPr="00D065D5">
        <w:t xml:space="preserve"> </w:t>
      </w:r>
      <w:r w:rsidR="00D065D5" w:rsidRPr="00D065D5">
        <w:t>BFC FIBRE</w:t>
      </w:r>
      <w:r w:rsidRPr="00D065D5">
        <w:rPr>
          <w:szCs w:val="20"/>
        </w:rPr>
        <w:t>.</w:t>
      </w:r>
      <w:r w:rsidR="00AC0F48" w:rsidRPr="00D065D5">
        <w:t xml:space="preserve"> </w:t>
      </w:r>
      <w:r w:rsidR="00D065D5" w:rsidRPr="00D065D5">
        <w:t>BFC FIBRE</w:t>
      </w:r>
      <w:r w:rsidRPr="00D065D5">
        <w:rPr>
          <w:szCs w:val="20"/>
        </w:rPr>
        <w:t xml:space="preserve"> remboursera à l’</w:t>
      </w:r>
      <w:r w:rsidR="00E9017C" w:rsidRPr="00D065D5">
        <w:rPr>
          <w:szCs w:val="20"/>
        </w:rPr>
        <w:t>Opé</w:t>
      </w:r>
      <w:r w:rsidR="000B0960" w:rsidRPr="00D065D5">
        <w:rPr>
          <w:szCs w:val="20"/>
        </w:rPr>
        <w:t>rateur</w:t>
      </w:r>
      <w:r w:rsidRPr="00D065D5">
        <w:rPr>
          <w:szCs w:val="20"/>
        </w:rPr>
        <w:t xml:space="preserve">, le montant des frais engagés dans cette collaboration, sous réserve que ceux-ci aient été approuvés au préalable par écrit par </w:t>
      </w:r>
      <w:r w:rsidR="00D065D5" w:rsidRPr="00D065D5">
        <w:t>BFC FIBRE</w:t>
      </w:r>
      <w:r w:rsidRPr="00D065D5">
        <w:rPr>
          <w:szCs w:val="20"/>
        </w:rPr>
        <w:t>.</w:t>
      </w:r>
    </w:p>
    <w:p w14:paraId="4BB890F1" w14:textId="77777777" w:rsidR="001B1D07" w:rsidRPr="00D065D5" w:rsidRDefault="001B1D07" w:rsidP="00451420">
      <w:pPr>
        <w:jc w:val="both"/>
        <w:rPr>
          <w:szCs w:val="20"/>
        </w:rPr>
      </w:pPr>
    </w:p>
    <w:p w14:paraId="029D47B2" w14:textId="20E7B92D" w:rsidR="001B1D07" w:rsidRPr="00D065D5" w:rsidRDefault="001B1D07" w:rsidP="00451420">
      <w:pPr>
        <w:jc w:val="both"/>
        <w:rPr>
          <w:szCs w:val="20"/>
        </w:rPr>
      </w:pPr>
      <w:r w:rsidRPr="00D065D5">
        <w:rPr>
          <w:szCs w:val="20"/>
        </w:rPr>
        <w:t>Les obligations et garanties d</w:t>
      </w:r>
      <w:r w:rsidR="007F5B28" w:rsidRPr="00D065D5">
        <w:rPr>
          <w:szCs w:val="20"/>
        </w:rPr>
        <w:t xml:space="preserve">e </w:t>
      </w:r>
      <w:r w:rsidR="00D065D5" w:rsidRPr="00D065D5">
        <w:t>BFC FIBRE</w:t>
      </w:r>
      <w:r w:rsidR="00AC0F48" w:rsidRPr="00D065D5">
        <w:t xml:space="preserve"> </w:t>
      </w:r>
      <w:r w:rsidRPr="00D065D5">
        <w:rPr>
          <w:szCs w:val="20"/>
        </w:rPr>
        <w:t>au titre de la présente clause ne peuvent s’appliquer lorsque l’</w:t>
      </w:r>
      <w:r w:rsidR="000B0960" w:rsidRPr="00D065D5">
        <w:rPr>
          <w:szCs w:val="20"/>
        </w:rPr>
        <w:t>Opérateur</w:t>
      </w:r>
      <w:r w:rsidRPr="00D065D5">
        <w:rPr>
          <w:szCs w:val="20"/>
        </w:rPr>
        <w:t xml:space="preserve"> a contribué aux faits reprochés par l'action ou la réclamation et notamment par une utilisation du logiciel de manière non conforme aux stipulations du Contrat.</w:t>
      </w:r>
    </w:p>
    <w:p w14:paraId="66D4187B" w14:textId="77777777" w:rsidR="001B1D07" w:rsidRPr="00D065D5" w:rsidRDefault="001B1D07" w:rsidP="00451420">
      <w:pPr>
        <w:jc w:val="both"/>
        <w:rPr>
          <w:szCs w:val="20"/>
        </w:rPr>
      </w:pPr>
    </w:p>
    <w:p w14:paraId="71BC15F4" w14:textId="44346213" w:rsidR="001B1D07" w:rsidRPr="00D065D5" w:rsidRDefault="001B1D07" w:rsidP="00451420">
      <w:pPr>
        <w:jc w:val="both"/>
        <w:rPr>
          <w:szCs w:val="20"/>
        </w:rPr>
      </w:pPr>
      <w:r w:rsidRPr="00D065D5">
        <w:rPr>
          <w:szCs w:val="20"/>
        </w:rPr>
        <w:t>Si, dans le cadre d’une action en contrefaçon, l’utilisation par l’</w:t>
      </w:r>
      <w:r w:rsidR="00AC0F48" w:rsidRPr="00D065D5">
        <w:rPr>
          <w:szCs w:val="20"/>
        </w:rPr>
        <w:t xml:space="preserve">Opérateur </w:t>
      </w:r>
      <w:r w:rsidRPr="00D065D5">
        <w:rPr>
          <w:szCs w:val="20"/>
        </w:rPr>
        <w:t xml:space="preserve">d’un logiciel est interdite par une décision de justice, </w:t>
      </w:r>
      <w:r w:rsidR="00D065D5" w:rsidRPr="00D065D5">
        <w:t>BFC FIBRE</w:t>
      </w:r>
      <w:r w:rsidRPr="00D065D5">
        <w:rPr>
          <w:szCs w:val="20"/>
        </w:rPr>
        <w:t xml:space="preserve"> peut, à son entière discrétion, soit obtenir, en faveur de l’</w:t>
      </w:r>
      <w:r w:rsidR="00982ECC" w:rsidRPr="00D065D5">
        <w:rPr>
          <w:szCs w:val="20"/>
        </w:rPr>
        <w:t>Usager</w:t>
      </w:r>
      <w:r w:rsidRPr="00D065D5">
        <w:rPr>
          <w:szCs w:val="20"/>
        </w:rPr>
        <w:t xml:space="preserve"> le droit de continuer à utiliser le logiciel jugé contrefaisant soit modifier le </w:t>
      </w:r>
      <w:r w:rsidR="007F5B28" w:rsidRPr="00D065D5">
        <w:rPr>
          <w:szCs w:val="20"/>
        </w:rPr>
        <w:t>l</w:t>
      </w:r>
      <w:r w:rsidRPr="00D065D5">
        <w:rPr>
          <w:szCs w:val="20"/>
        </w:rPr>
        <w:t xml:space="preserve">ogiciel ou le remplacer par </w:t>
      </w:r>
      <w:r w:rsidR="00696D0F" w:rsidRPr="00D065D5">
        <w:rPr>
          <w:szCs w:val="20"/>
        </w:rPr>
        <w:t>une correction équivalente</w:t>
      </w:r>
      <w:r w:rsidRPr="00D065D5">
        <w:rPr>
          <w:szCs w:val="20"/>
        </w:rPr>
        <w:t xml:space="preserve"> en termes de fonctionnalités, afin qu'il ne soit plus contrefaisant. </w:t>
      </w:r>
    </w:p>
    <w:p w14:paraId="57A3185E" w14:textId="77777777" w:rsidR="001B1D07" w:rsidRPr="00D065D5" w:rsidRDefault="001B1D07" w:rsidP="001B1D07">
      <w:pPr>
        <w:spacing w:before="40" w:after="40"/>
        <w:jc w:val="both"/>
        <w:rPr>
          <w:szCs w:val="20"/>
        </w:rPr>
      </w:pPr>
    </w:p>
    <w:p w14:paraId="26EAA930" w14:textId="77777777" w:rsidR="005F7D03" w:rsidRPr="00D065D5" w:rsidRDefault="001B1D07" w:rsidP="009A62A0">
      <w:pPr>
        <w:spacing w:before="40" w:after="40"/>
        <w:jc w:val="both"/>
        <w:rPr>
          <w:szCs w:val="20"/>
        </w:rPr>
      </w:pPr>
      <w:r w:rsidRPr="00D065D5">
        <w:rPr>
          <w:szCs w:val="20"/>
        </w:rPr>
        <w:t>La garantie ne s’appliquera que dans la limite du plafond de responsabilité défini au Contrat.</w:t>
      </w:r>
    </w:p>
    <w:p w14:paraId="2BCD6E51" w14:textId="77777777" w:rsidR="00696D0F" w:rsidRPr="00D065D5" w:rsidRDefault="00696D0F" w:rsidP="009A62A0">
      <w:pPr>
        <w:spacing w:before="40" w:after="40"/>
        <w:jc w:val="both"/>
        <w:rPr>
          <w:szCs w:val="20"/>
        </w:rPr>
      </w:pPr>
    </w:p>
    <w:p w14:paraId="4D41D9C5" w14:textId="4BF0B1CB" w:rsidR="00D75F02" w:rsidRPr="00D065D5" w:rsidRDefault="008926B2" w:rsidP="0090549E">
      <w:pPr>
        <w:pStyle w:val="Titre1"/>
      </w:pPr>
      <w:bookmarkStart w:id="69" w:name="_Toc140759524"/>
      <w:r w:rsidRPr="00D065D5">
        <w:t>Modification</w:t>
      </w:r>
      <w:r w:rsidR="00575748" w:rsidRPr="00D065D5">
        <w:t xml:space="preserve"> </w:t>
      </w:r>
      <w:r w:rsidR="00D75F02" w:rsidRPr="00D065D5">
        <w:t>du Contrat</w:t>
      </w:r>
      <w:bookmarkEnd w:id="69"/>
    </w:p>
    <w:p w14:paraId="6FABB526" w14:textId="492E65BD" w:rsidR="00575748" w:rsidRPr="00D065D5" w:rsidRDefault="008926B2" w:rsidP="009805D1">
      <w:pPr>
        <w:pStyle w:val="Titre2"/>
      </w:pPr>
      <w:bookmarkStart w:id="70" w:name="_Toc140759525"/>
      <w:r w:rsidRPr="00D065D5">
        <w:t>Modification</w:t>
      </w:r>
      <w:r w:rsidR="00D75F02" w:rsidRPr="00D065D5">
        <w:t xml:space="preserve"> </w:t>
      </w:r>
      <w:r w:rsidR="00575748" w:rsidRPr="00D065D5">
        <w:t>des Conditions Générales</w:t>
      </w:r>
      <w:bookmarkEnd w:id="70"/>
    </w:p>
    <w:p w14:paraId="295174CF" w14:textId="77777777" w:rsidR="00575748" w:rsidRPr="00D065D5" w:rsidRDefault="00575748" w:rsidP="00575748">
      <w:pPr>
        <w:spacing w:before="120"/>
        <w:jc w:val="both"/>
        <w:rPr>
          <w:rFonts w:eastAsia="SimSun"/>
        </w:rPr>
      </w:pPr>
      <w:r w:rsidRPr="00D065D5">
        <w:rPr>
          <w:rFonts w:eastAsia="SimSun"/>
        </w:rPr>
        <w:t>Toute modification des Conditions Générales doit faire l’objet de la signature par les deux Parties d’une nouvelle version remplaçant celle précédemment en vigueur</w:t>
      </w:r>
      <w:r w:rsidR="008F5F45" w:rsidRPr="00D065D5">
        <w:rPr>
          <w:rFonts w:eastAsia="SimSun"/>
        </w:rPr>
        <w:t xml:space="preserve">, </w:t>
      </w:r>
      <w:r w:rsidR="008F5F45" w:rsidRPr="00D065D5">
        <w:rPr>
          <w:rFonts w:cs="Arial"/>
          <w:szCs w:val="20"/>
        </w:rPr>
        <w:t>excepté pour l’annexe « contacts » qui sera modifiable par simple information de l’Opérateur</w:t>
      </w:r>
      <w:r w:rsidRPr="00D065D5">
        <w:rPr>
          <w:rFonts w:eastAsia="SimSun"/>
        </w:rPr>
        <w:t>. L’ensemble des Offres</w:t>
      </w:r>
      <w:r w:rsidR="003D16AF" w:rsidRPr="00D065D5">
        <w:rPr>
          <w:rFonts w:eastAsia="SimSun"/>
        </w:rPr>
        <w:t xml:space="preserve"> et/ou composantes </w:t>
      </w:r>
      <w:r w:rsidR="000311D4" w:rsidRPr="00D065D5">
        <w:rPr>
          <w:rFonts w:eastAsia="SimSun"/>
        </w:rPr>
        <w:t>d’</w:t>
      </w:r>
      <w:r w:rsidR="003D16AF" w:rsidRPr="00D065D5">
        <w:rPr>
          <w:rFonts w:eastAsia="SimSun"/>
        </w:rPr>
        <w:t>Offre</w:t>
      </w:r>
      <w:r w:rsidRPr="00D065D5">
        <w:rPr>
          <w:rFonts w:eastAsia="SimSun"/>
        </w:rPr>
        <w:t xml:space="preserve"> est alors de plein droit régi par les nouvelles Conditions Générales.</w:t>
      </w:r>
    </w:p>
    <w:p w14:paraId="34FAE25F" w14:textId="77777777" w:rsidR="00CD6AED" w:rsidRPr="00D065D5" w:rsidRDefault="00CD6AED" w:rsidP="00575748">
      <w:pPr>
        <w:spacing w:before="120"/>
        <w:jc w:val="both"/>
        <w:rPr>
          <w:rFonts w:eastAsia="SimSun"/>
        </w:rPr>
      </w:pPr>
    </w:p>
    <w:p w14:paraId="17CB20B2" w14:textId="5B4896E9" w:rsidR="00E07421" w:rsidRPr="00D065D5" w:rsidRDefault="008926B2" w:rsidP="009805D1">
      <w:pPr>
        <w:pStyle w:val="Titre2"/>
      </w:pPr>
      <w:bookmarkStart w:id="71" w:name="_Toc140759526"/>
      <w:r w:rsidRPr="00D065D5">
        <w:t>Modification</w:t>
      </w:r>
      <w:r w:rsidR="00E07421" w:rsidRPr="00D065D5">
        <w:t xml:space="preserve"> d</w:t>
      </w:r>
      <w:r w:rsidR="00BE481C" w:rsidRPr="00D065D5">
        <w:t xml:space="preserve">es </w:t>
      </w:r>
      <w:r w:rsidR="006338BC" w:rsidRPr="00D065D5">
        <w:t>C</w:t>
      </w:r>
      <w:r w:rsidR="001D5A6A" w:rsidRPr="00D065D5">
        <w:t xml:space="preserve">onditions </w:t>
      </w:r>
      <w:r w:rsidR="006338BC" w:rsidRPr="00D065D5">
        <w:t>S</w:t>
      </w:r>
      <w:r w:rsidR="00A70E0B" w:rsidRPr="00D065D5">
        <w:t>pécifiques</w:t>
      </w:r>
      <w:r w:rsidR="005972F7" w:rsidRPr="00D065D5">
        <w:t xml:space="preserve"> et de leurs </w:t>
      </w:r>
      <w:r w:rsidR="00FD41FA" w:rsidRPr="00D065D5">
        <w:t>annexes</w:t>
      </w:r>
      <w:bookmarkEnd w:id="71"/>
    </w:p>
    <w:p w14:paraId="54B98263" w14:textId="1C5F1FB7" w:rsidR="000A1385" w:rsidRPr="00D065D5" w:rsidRDefault="00D065D5" w:rsidP="007337B8">
      <w:pPr>
        <w:pStyle w:val="Texte"/>
      </w:pPr>
      <w:r w:rsidRPr="00D065D5">
        <w:rPr>
          <w:rFonts w:eastAsia="SimSun" w:cs="Times New Roman"/>
          <w:szCs w:val="24"/>
        </w:rPr>
        <w:t>BFC FIBRE</w:t>
      </w:r>
      <w:r w:rsidR="00E07421" w:rsidRPr="00D065D5">
        <w:rPr>
          <w:rFonts w:eastAsia="SimSun" w:cs="Times New Roman"/>
          <w:szCs w:val="24"/>
        </w:rPr>
        <w:t xml:space="preserve"> peut modifier les </w:t>
      </w:r>
      <w:r w:rsidR="006338BC" w:rsidRPr="00D065D5">
        <w:rPr>
          <w:rFonts w:eastAsia="SimSun" w:cs="Times New Roman"/>
          <w:szCs w:val="24"/>
        </w:rPr>
        <w:t>C</w:t>
      </w:r>
      <w:r w:rsidR="00A70E0B" w:rsidRPr="00D065D5">
        <w:rPr>
          <w:rFonts w:eastAsia="SimSun" w:cs="Times New Roman"/>
          <w:szCs w:val="24"/>
        </w:rPr>
        <w:t xml:space="preserve">onditions </w:t>
      </w:r>
      <w:r w:rsidR="006338BC" w:rsidRPr="00D065D5">
        <w:rPr>
          <w:rFonts w:eastAsia="SimSun" w:cs="Times New Roman"/>
          <w:szCs w:val="24"/>
        </w:rPr>
        <w:t>S</w:t>
      </w:r>
      <w:r w:rsidR="00A70E0B" w:rsidRPr="00D065D5">
        <w:rPr>
          <w:rFonts w:eastAsia="SimSun" w:cs="Times New Roman"/>
          <w:szCs w:val="24"/>
        </w:rPr>
        <w:t xml:space="preserve">pécifiques </w:t>
      </w:r>
      <w:r w:rsidR="001D5A6A" w:rsidRPr="00D065D5">
        <w:rPr>
          <w:rFonts w:eastAsia="SimSun" w:cs="Times New Roman"/>
          <w:szCs w:val="24"/>
        </w:rPr>
        <w:t xml:space="preserve">et ses </w:t>
      </w:r>
      <w:r w:rsidR="00FD41FA" w:rsidRPr="00D065D5">
        <w:rPr>
          <w:rFonts w:eastAsia="SimSun" w:cs="Times New Roman"/>
          <w:szCs w:val="24"/>
        </w:rPr>
        <w:t>annexes</w:t>
      </w:r>
      <w:r w:rsidR="001D5A6A" w:rsidRPr="00D065D5">
        <w:rPr>
          <w:rFonts w:eastAsia="SimSun" w:cs="Times New Roman"/>
          <w:szCs w:val="24"/>
        </w:rPr>
        <w:t xml:space="preserve"> </w:t>
      </w:r>
      <w:r w:rsidR="00A70E0B" w:rsidRPr="00D065D5">
        <w:rPr>
          <w:rFonts w:eastAsia="SimSun" w:cs="Times New Roman"/>
          <w:szCs w:val="24"/>
        </w:rPr>
        <w:t>relatives à la fourniture d’une</w:t>
      </w:r>
      <w:r w:rsidR="00A70E0B" w:rsidRPr="00D065D5">
        <w:t xml:space="preserve"> Offre</w:t>
      </w:r>
      <w:r w:rsidR="006338BC" w:rsidRPr="00D065D5">
        <w:t xml:space="preserve"> et/ou composante d’Offre</w:t>
      </w:r>
      <w:r w:rsidR="00254E64" w:rsidRPr="00D065D5">
        <w:t xml:space="preserve"> après en avoir </w:t>
      </w:r>
      <w:r w:rsidR="007253A0" w:rsidRPr="00D065D5">
        <w:t>informé l’</w:t>
      </w:r>
      <w:r w:rsidR="006338BC" w:rsidRPr="00D065D5">
        <w:t>Opérateur</w:t>
      </w:r>
      <w:r w:rsidR="007253A0" w:rsidRPr="00D065D5">
        <w:t xml:space="preserve"> au plus tard </w:t>
      </w:r>
      <w:r w:rsidR="00254E64" w:rsidRPr="00D065D5">
        <w:t>1 mois</w:t>
      </w:r>
      <w:r w:rsidR="00A70E0B" w:rsidRPr="00D065D5">
        <w:t xml:space="preserve"> avant la date d’entrée en vigueur de la modification.</w:t>
      </w:r>
      <w:r w:rsidR="00254E64" w:rsidRPr="00D065D5">
        <w:t xml:space="preserve"> </w:t>
      </w:r>
      <w:r w:rsidR="00D93C30" w:rsidRPr="00D065D5">
        <w:t>En cas de hausse des prix, ce préavis est porté à 3 mois.</w:t>
      </w:r>
    </w:p>
    <w:p w14:paraId="6BCC02FA" w14:textId="77777777" w:rsidR="00D00AC3" w:rsidRPr="00D065D5" w:rsidRDefault="00D00AC3" w:rsidP="007253A0">
      <w:pPr>
        <w:pStyle w:val="Texte"/>
        <w:spacing w:before="0"/>
      </w:pPr>
    </w:p>
    <w:p w14:paraId="0C9B2A0F" w14:textId="77777777" w:rsidR="00254E64" w:rsidRPr="00D065D5" w:rsidRDefault="005A5617" w:rsidP="007253A0">
      <w:pPr>
        <w:pStyle w:val="Texte"/>
        <w:spacing w:before="0"/>
      </w:pPr>
      <w:r w:rsidRPr="00D065D5">
        <w:t>Les modifications sont applicables en cours de Contrat</w:t>
      </w:r>
      <w:r w:rsidR="001D5A6A" w:rsidRPr="00D065D5">
        <w:t xml:space="preserve"> à compter de la date notifiée à l’</w:t>
      </w:r>
      <w:r w:rsidR="00AC0F48" w:rsidRPr="00D065D5">
        <w:t>Opérateur</w:t>
      </w:r>
      <w:r w:rsidRPr="00D065D5">
        <w:t>.</w:t>
      </w:r>
    </w:p>
    <w:p w14:paraId="37A93108" w14:textId="77777777" w:rsidR="00D00AC3" w:rsidRPr="00D065D5" w:rsidRDefault="00D00AC3" w:rsidP="007253A0">
      <w:pPr>
        <w:pStyle w:val="Texte"/>
        <w:spacing w:before="0"/>
      </w:pPr>
    </w:p>
    <w:p w14:paraId="2DAB21C3" w14:textId="6D5C6FAF" w:rsidR="005F7D03" w:rsidRPr="00D065D5" w:rsidRDefault="005A5617" w:rsidP="00F154F2">
      <w:pPr>
        <w:pStyle w:val="Texte"/>
        <w:spacing w:before="0"/>
      </w:pPr>
      <w:r w:rsidRPr="00D065D5">
        <w:t>En cas de modification substantielle portant préjudice à l’</w:t>
      </w:r>
      <w:r w:rsidR="006338BC" w:rsidRPr="00D065D5">
        <w:t>Opérateur</w:t>
      </w:r>
      <w:r w:rsidRPr="00D065D5">
        <w:t xml:space="preserve">, ce dernier peut résilier </w:t>
      </w:r>
      <w:r w:rsidR="001D5A6A" w:rsidRPr="00D065D5">
        <w:t>tout ou partie du Contrat relatif à l’Offre</w:t>
      </w:r>
      <w:r w:rsidR="006338BC" w:rsidRPr="00D065D5">
        <w:t xml:space="preserve"> et/ou composante d’Offre</w:t>
      </w:r>
      <w:r w:rsidR="001D5A6A" w:rsidRPr="00D065D5">
        <w:t xml:space="preserve"> concernée</w:t>
      </w:r>
      <w:r w:rsidRPr="00D065D5">
        <w:t>, y compris pendant la durée minimale, et ce sans pénalité et sans droit à dédommagement</w:t>
      </w:r>
      <w:r w:rsidR="00B15C0E" w:rsidRPr="00D065D5">
        <w:t>. Dans ce cas, la résiliation intervient au jour de l’entrée en vigueur de la modification.</w:t>
      </w:r>
      <w:bookmarkStart w:id="72" w:name="_Toc429411288"/>
      <w:bookmarkStart w:id="73" w:name="_Toc429411289"/>
      <w:bookmarkEnd w:id="72"/>
      <w:bookmarkEnd w:id="73"/>
    </w:p>
    <w:p w14:paraId="1292A798" w14:textId="77777777" w:rsidR="00696D0F" w:rsidRPr="00D065D5" w:rsidRDefault="00696D0F" w:rsidP="00F154F2">
      <w:pPr>
        <w:pStyle w:val="Texte"/>
        <w:spacing w:before="0"/>
      </w:pPr>
    </w:p>
    <w:p w14:paraId="193AFFDF" w14:textId="25DA89DA" w:rsidR="00E07421" w:rsidRPr="00D065D5" w:rsidRDefault="008926B2" w:rsidP="0090549E">
      <w:pPr>
        <w:pStyle w:val="Titre1"/>
      </w:pPr>
      <w:bookmarkStart w:id="74" w:name="_Toc139082182"/>
      <w:bookmarkStart w:id="75" w:name="_Toc139092877"/>
      <w:bookmarkStart w:id="76" w:name="_Toc140759527"/>
      <w:bookmarkEnd w:id="74"/>
      <w:bookmarkEnd w:id="75"/>
      <w:r w:rsidRPr="00D065D5">
        <w:lastRenderedPageBreak/>
        <w:t>Conditions</w:t>
      </w:r>
      <w:r w:rsidR="00E07421" w:rsidRPr="00D065D5">
        <w:t xml:space="preserve"> de retrai</w:t>
      </w:r>
      <w:r w:rsidR="00BE481C" w:rsidRPr="00D065D5">
        <w:t xml:space="preserve">t d'une </w:t>
      </w:r>
      <w:r w:rsidR="00233699" w:rsidRPr="00D065D5">
        <w:t>Offre</w:t>
      </w:r>
      <w:r w:rsidR="00452454" w:rsidRPr="00D065D5">
        <w:t xml:space="preserve"> et/ou composante d’Offre</w:t>
      </w:r>
      <w:bookmarkEnd w:id="76"/>
      <w:r w:rsidR="00233699" w:rsidRPr="00D065D5">
        <w:t xml:space="preserve"> </w:t>
      </w:r>
    </w:p>
    <w:p w14:paraId="74900B8F" w14:textId="10051644" w:rsidR="00646165" w:rsidRPr="00D065D5" w:rsidRDefault="00635962" w:rsidP="001D5A6A">
      <w:pPr>
        <w:pStyle w:val="Texte"/>
        <w:spacing w:before="0"/>
      </w:pPr>
      <w:r w:rsidRPr="00D065D5">
        <w:t>En</w:t>
      </w:r>
      <w:r w:rsidR="00646165" w:rsidRPr="00D065D5">
        <w:t xml:space="preserve"> cas de suppression </w:t>
      </w:r>
      <w:r w:rsidR="009A6B8F" w:rsidRPr="00D065D5">
        <w:t>d’une Offre</w:t>
      </w:r>
      <w:r w:rsidR="00452454" w:rsidRPr="00D065D5">
        <w:t xml:space="preserve"> et/ou composante d’Offre</w:t>
      </w:r>
      <w:r w:rsidR="000C67DC" w:rsidRPr="00D065D5">
        <w:t xml:space="preserve"> dans sa totalité</w:t>
      </w:r>
      <w:r w:rsidR="00646165" w:rsidRPr="00D065D5">
        <w:t xml:space="preserve">, </w:t>
      </w:r>
      <w:r w:rsidR="00D065D5" w:rsidRPr="00D065D5">
        <w:t>BFC FIBRE</w:t>
      </w:r>
      <w:r w:rsidR="00646165" w:rsidRPr="00D065D5">
        <w:t xml:space="preserve"> </w:t>
      </w:r>
      <w:r w:rsidR="000C67DC" w:rsidRPr="00D065D5">
        <w:t>informe l’</w:t>
      </w:r>
      <w:r w:rsidR="00AC0F48" w:rsidRPr="00D065D5">
        <w:t>O</w:t>
      </w:r>
      <w:r w:rsidR="00E07C87" w:rsidRPr="00D065D5">
        <w:t>pérateur</w:t>
      </w:r>
      <w:r w:rsidR="000C67DC" w:rsidRPr="00D065D5">
        <w:t xml:space="preserve"> </w:t>
      </w:r>
      <w:r w:rsidR="00646165" w:rsidRPr="00D065D5">
        <w:t>au m</w:t>
      </w:r>
      <w:r w:rsidR="00DD1D52" w:rsidRPr="00D065D5">
        <w:t>oins 6</w:t>
      </w:r>
      <w:r w:rsidR="00646165" w:rsidRPr="00D065D5">
        <w:t xml:space="preserve"> mois à l'avance </w:t>
      </w:r>
      <w:r w:rsidR="000311D4" w:rsidRPr="00D065D5">
        <w:t xml:space="preserve">de </w:t>
      </w:r>
      <w:r w:rsidR="00646165" w:rsidRPr="00D065D5">
        <w:t xml:space="preserve">la date </w:t>
      </w:r>
      <w:r w:rsidR="00047C4A" w:rsidRPr="00D065D5">
        <w:t>de l’arrêt de commercialisation de l’</w:t>
      </w:r>
      <w:r w:rsidR="007F5B28" w:rsidRPr="00D065D5">
        <w:t>O</w:t>
      </w:r>
      <w:r w:rsidR="00047C4A" w:rsidRPr="00D065D5">
        <w:t>ffre</w:t>
      </w:r>
      <w:r w:rsidR="00E07C87" w:rsidRPr="00D065D5">
        <w:t xml:space="preserve"> et/ou composante d’Offre</w:t>
      </w:r>
      <w:r w:rsidR="000311D4" w:rsidRPr="00D065D5">
        <w:t xml:space="preserve"> concernée</w:t>
      </w:r>
      <w:r w:rsidR="00E07C87" w:rsidRPr="00D065D5">
        <w:t>,</w:t>
      </w:r>
      <w:r w:rsidR="00047C4A" w:rsidRPr="00D065D5">
        <w:t xml:space="preserve"> c'est-à-dire la date </w:t>
      </w:r>
      <w:r w:rsidR="00646165" w:rsidRPr="00D065D5">
        <w:t xml:space="preserve">à laquelle les nouvelles demandes cesseront d'être </w:t>
      </w:r>
      <w:r w:rsidR="00917034" w:rsidRPr="00D065D5">
        <w:t>satisfaites.</w:t>
      </w:r>
    </w:p>
    <w:p w14:paraId="55185F37" w14:textId="77777777" w:rsidR="00D00AC3" w:rsidRPr="00D065D5" w:rsidRDefault="00D00AC3" w:rsidP="001D5A6A">
      <w:pPr>
        <w:pStyle w:val="Texte"/>
        <w:spacing w:before="0"/>
      </w:pPr>
    </w:p>
    <w:p w14:paraId="23099AF9" w14:textId="159BA5DB" w:rsidR="00646165" w:rsidRPr="00D065D5" w:rsidRDefault="00646165" w:rsidP="00854645">
      <w:pPr>
        <w:pStyle w:val="Texte"/>
        <w:spacing w:before="0"/>
      </w:pPr>
      <w:r w:rsidRPr="00D065D5">
        <w:t xml:space="preserve">La résiliation </w:t>
      </w:r>
      <w:r w:rsidR="006A4D4D" w:rsidRPr="00D065D5">
        <w:t xml:space="preserve">du </w:t>
      </w:r>
      <w:r w:rsidRPr="00D065D5">
        <w:t xml:space="preserve">Contrat en cours résultant de la suppression </w:t>
      </w:r>
      <w:r w:rsidR="009A6B8F" w:rsidRPr="00D065D5">
        <w:t>de l’Offre</w:t>
      </w:r>
      <w:r w:rsidR="00E07C87" w:rsidRPr="00D065D5">
        <w:t xml:space="preserve"> et/ou composante d’Offre n</w:t>
      </w:r>
      <w:r w:rsidRPr="00D065D5">
        <w:t>e peut intervenir qu’après consultation de l’</w:t>
      </w:r>
      <w:r w:rsidR="00E07C87" w:rsidRPr="00D065D5">
        <w:t>Opérateur</w:t>
      </w:r>
      <w:r w:rsidRPr="00D065D5">
        <w:t>.</w:t>
      </w:r>
      <w:r w:rsidR="00754D58" w:rsidRPr="00D065D5">
        <w:t xml:space="preserve"> </w:t>
      </w:r>
      <w:r w:rsidR="00854645" w:rsidRPr="00D065D5">
        <w:t>L</w:t>
      </w:r>
      <w:r w:rsidRPr="00D065D5">
        <w:t xml:space="preserve">a résiliation </w:t>
      </w:r>
      <w:r w:rsidR="000C67DC" w:rsidRPr="00D065D5">
        <w:t xml:space="preserve">du </w:t>
      </w:r>
      <w:r w:rsidR="001A6935" w:rsidRPr="00D065D5">
        <w:t>C</w:t>
      </w:r>
      <w:r w:rsidRPr="00D065D5">
        <w:t>ontrat en cours ne peut intervenir ava</w:t>
      </w:r>
      <w:r w:rsidR="007C0599" w:rsidRPr="00D065D5">
        <w:t>nt l'expiration d'un délai de 6</w:t>
      </w:r>
      <w:r w:rsidRPr="00D065D5">
        <w:t xml:space="preserve"> mois</w:t>
      </w:r>
      <w:r w:rsidR="00854645" w:rsidRPr="00D065D5">
        <w:t xml:space="preserve">, </w:t>
      </w:r>
      <w:r w:rsidRPr="00D065D5">
        <w:t xml:space="preserve">suivant la date à laquelle il a été mis fin à la commercialisation </w:t>
      </w:r>
      <w:r w:rsidR="009A6B8F" w:rsidRPr="00D065D5">
        <w:t>de</w:t>
      </w:r>
      <w:r w:rsidR="006A4D4D" w:rsidRPr="00D065D5">
        <w:t xml:space="preserve"> </w:t>
      </w:r>
      <w:r w:rsidR="009A6B8F" w:rsidRPr="00D065D5">
        <w:t>ladite Offre</w:t>
      </w:r>
      <w:r w:rsidR="00A0281F" w:rsidRPr="00D065D5">
        <w:t xml:space="preserve"> et/ou composante d’Offre</w:t>
      </w:r>
      <w:r w:rsidR="00854645" w:rsidRPr="00D065D5">
        <w:t>, sauf accord de l’</w:t>
      </w:r>
      <w:r w:rsidR="00AC0F48" w:rsidRPr="00D065D5">
        <w:t xml:space="preserve">Opérateur </w:t>
      </w:r>
      <w:r w:rsidR="00854645" w:rsidRPr="00D065D5">
        <w:t>pour réduire ce délai</w:t>
      </w:r>
      <w:r w:rsidRPr="00D065D5">
        <w:t xml:space="preserve">. </w:t>
      </w:r>
      <w:r w:rsidR="00D065D5" w:rsidRPr="00D065D5">
        <w:t>BFC FIBRE</w:t>
      </w:r>
      <w:r w:rsidR="00AC0F48" w:rsidRPr="00D065D5">
        <w:t xml:space="preserve"> </w:t>
      </w:r>
      <w:r w:rsidRPr="00D065D5">
        <w:t xml:space="preserve">s'efforce au mieux de ses </w:t>
      </w:r>
      <w:r w:rsidR="007C0599" w:rsidRPr="00D065D5">
        <w:t>possibilités</w:t>
      </w:r>
      <w:r w:rsidRPr="00D065D5">
        <w:t xml:space="preserve"> de proposer à l’</w:t>
      </w:r>
      <w:r w:rsidR="00A0281F" w:rsidRPr="00D065D5">
        <w:t>Opérateur</w:t>
      </w:r>
      <w:r w:rsidRPr="00D065D5">
        <w:t xml:space="preserve"> une solution de remplacement.</w:t>
      </w:r>
    </w:p>
    <w:p w14:paraId="428AFBB4" w14:textId="77777777" w:rsidR="00D00AC3" w:rsidRPr="00D065D5" w:rsidRDefault="00D00AC3" w:rsidP="00754D58">
      <w:pPr>
        <w:pStyle w:val="Texte"/>
        <w:spacing w:before="0"/>
      </w:pPr>
    </w:p>
    <w:p w14:paraId="68E6F989" w14:textId="365294D7" w:rsidR="000936D7" w:rsidRPr="00D065D5" w:rsidRDefault="00646165" w:rsidP="00754D58">
      <w:pPr>
        <w:pStyle w:val="Texte"/>
        <w:spacing w:before="0"/>
      </w:pPr>
      <w:r w:rsidRPr="00D065D5">
        <w:t xml:space="preserve">La suppression </w:t>
      </w:r>
      <w:r w:rsidR="009A6B8F" w:rsidRPr="00D065D5">
        <w:t>de l’Offre</w:t>
      </w:r>
      <w:r w:rsidR="00A0281F" w:rsidRPr="00D065D5">
        <w:t xml:space="preserve"> et/ou composante d’Offre</w:t>
      </w:r>
      <w:r w:rsidRPr="00D065D5">
        <w:t xml:space="preserve">, dans les conditions ci-dessus, ne saurait engager la responsabilité </w:t>
      </w:r>
      <w:r w:rsidR="00E57D17" w:rsidRPr="00D065D5">
        <w:t>d</w:t>
      </w:r>
      <w:r w:rsidR="007F5B28" w:rsidRPr="00D065D5">
        <w:t>e</w:t>
      </w:r>
      <w:r w:rsidR="00DE3DF2" w:rsidRPr="00D065D5">
        <w:t xml:space="preserve"> </w:t>
      </w:r>
      <w:r w:rsidR="00D065D5" w:rsidRPr="00D065D5">
        <w:t>BFC FIBRE</w:t>
      </w:r>
      <w:r w:rsidR="00AC0F48" w:rsidRPr="00D065D5">
        <w:t xml:space="preserve"> </w:t>
      </w:r>
      <w:r w:rsidRPr="00D065D5">
        <w:t>et ouvrir droit à dommages et intérêts au profit de l’</w:t>
      </w:r>
      <w:r w:rsidR="00A0281F" w:rsidRPr="00D065D5">
        <w:t>Opérateur</w:t>
      </w:r>
      <w:r w:rsidRPr="00D065D5">
        <w:t>.</w:t>
      </w:r>
    </w:p>
    <w:p w14:paraId="3FE6725F" w14:textId="77777777" w:rsidR="005F7D03" w:rsidRPr="00D065D5" w:rsidRDefault="005F7D03" w:rsidP="00423572">
      <w:pPr>
        <w:pStyle w:val="Texte"/>
        <w:spacing w:before="0"/>
      </w:pPr>
    </w:p>
    <w:p w14:paraId="06BE6E4C" w14:textId="77777777" w:rsidR="00F91B59" w:rsidRPr="00D065D5" w:rsidRDefault="00F91B59" w:rsidP="00423572">
      <w:pPr>
        <w:pStyle w:val="Texte"/>
        <w:spacing w:before="0"/>
      </w:pPr>
    </w:p>
    <w:p w14:paraId="529A0D89" w14:textId="77777777" w:rsidR="00E07421" w:rsidRPr="00D065D5" w:rsidRDefault="00E07421" w:rsidP="00C557EF">
      <w:pPr>
        <w:pStyle w:val="Texte"/>
      </w:pPr>
      <w:r w:rsidRPr="00D065D5">
        <w:t>Établi en deux originaux</w:t>
      </w:r>
    </w:p>
    <w:p w14:paraId="33828C7E" w14:textId="77777777" w:rsidR="00745D00" w:rsidRPr="00D065D5" w:rsidRDefault="00745D00" w:rsidP="00C557EF">
      <w:pPr>
        <w:pStyle w:val="Texte"/>
      </w:pPr>
    </w:p>
    <w:p w14:paraId="32548E53" w14:textId="77777777" w:rsidR="00745D00" w:rsidRPr="00D065D5" w:rsidRDefault="00745D00" w:rsidP="00C557EF">
      <w:pPr>
        <w:pStyle w:val="Texte"/>
      </w:pPr>
    </w:p>
    <w:tbl>
      <w:tblPr>
        <w:tblW w:w="8372" w:type="dxa"/>
        <w:tblCellMar>
          <w:left w:w="70" w:type="dxa"/>
          <w:right w:w="70" w:type="dxa"/>
        </w:tblCellMar>
        <w:tblLook w:val="0000" w:firstRow="0" w:lastRow="0" w:firstColumn="0" w:lastColumn="0" w:noHBand="0" w:noVBand="0"/>
      </w:tblPr>
      <w:tblGrid>
        <w:gridCol w:w="4186"/>
        <w:gridCol w:w="4186"/>
      </w:tblGrid>
      <w:tr w:rsidR="00E07421" w:rsidRPr="00E40891" w14:paraId="24A6FB19" w14:textId="77777777" w:rsidTr="003845A4">
        <w:trPr>
          <w:trHeight w:val="3219"/>
        </w:trPr>
        <w:tc>
          <w:tcPr>
            <w:tcW w:w="4186" w:type="dxa"/>
          </w:tcPr>
          <w:p w14:paraId="70E4C3BE" w14:textId="3472BF1F" w:rsidR="00B870EA" w:rsidRPr="00D065D5" w:rsidRDefault="00E07421" w:rsidP="00E663A0">
            <w:r w:rsidRPr="00D065D5">
              <w:t xml:space="preserve">Pour </w:t>
            </w:r>
            <w:r w:rsidR="00D065D5" w:rsidRPr="00D065D5">
              <w:t>BFC FIBRE</w:t>
            </w:r>
            <w:r w:rsidR="00AC0F48" w:rsidRPr="00D065D5">
              <w:t xml:space="preserve">  </w:t>
            </w:r>
            <w:r w:rsidR="00B870EA" w:rsidRPr="00D065D5">
              <w:t xml:space="preserve"> </w:t>
            </w:r>
          </w:p>
          <w:p w14:paraId="133635B4" w14:textId="77777777" w:rsidR="00F91B59" w:rsidRPr="00D065D5" w:rsidRDefault="00F91B59" w:rsidP="00E663A0"/>
          <w:p w14:paraId="1265E732" w14:textId="77777777" w:rsidR="00C02082" w:rsidRPr="00D065D5" w:rsidRDefault="00B870EA" w:rsidP="00E663A0">
            <w:r w:rsidRPr="00D065D5">
              <w:t xml:space="preserve">Fait à </w:t>
            </w:r>
            <w:r w:rsidR="00F91B59" w:rsidRPr="00D065D5">
              <w:t xml:space="preserve">                              </w:t>
            </w:r>
          </w:p>
          <w:p w14:paraId="21B7009A" w14:textId="0E9E99D9" w:rsidR="00B870EA" w:rsidRPr="00D065D5" w:rsidRDefault="00B870EA" w:rsidP="00E663A0">
            <w:r w:rsidRPr="00D065D5">
              <w:t xml:space="preserve">le </w:t>
            </w:r>
          </w:p>
          <w:p w14:paraId="049ECEFE" w14:textId="77777777" w:rsidR="00F91B59" w:rsidRPr="00D065D5" w:rsidRDefault="00F91B59" w:rsidP="00E663A0"/>
          <w:p w14:paraId="34332531" w14:textId="77777777" w:rsidR="00F91B59" w:rsidRPr="00D065D5" w:rsidRDefault="00F91B59" w:rsidP="00E663A0"/>
          <w:p w14:paraId="2A184851" w14:textId="77777777" w:rsidR="00E07421" w:rsidRDefault="00D065D5" w:rsidP="00E663A0">
            <w:r>
              <w:t>M. Laurent BLAIN</w:t>
            </w:r>
          </w:p>
          <w:p w14:paraId="29268A24" w14:textId="2E38B648" w:rsidR="00D065D5" w:rsidRPr="00D065D5" w:rsidRDefault="00D065D5" w:rsidP="00E663A0">
            <w:r>
              <w:t>Directeur Général</w:t>
            </w:r>
          </w:p>
        </w:tc>
        <w:tc>
          <w:tcPr>
            <w:tcW w:w="4186" w:type="dxa"/>
          </w:tcPr>
          <w:p w14:paraId="468E498A" w14:textId="77777777" w:rsidR="00B870EA" w:rsidRPr="00D065D5" w:rsidRDefault="00E07421" w:rsidP="00E663A0">
            <w:r w:rsidRPr="00D065D5">
              <w:t>Pour l’</w:t>
            </w:r>
            <w:r w:rsidR="00AC0F48" w:rsidRPr="00D065D5">
              <w:t xml:space="preserve">Opérateur </w:t>
            </w:r>
          </w:p>
          <w:p w14:paraId="5BA81164" w14:textId="77777777" w:rsidR="00F91B59" w:rsidRPr="00D065D5" w:rsidRDefault="00F91B59" w:rsidP="00E663A0"/>
          <w:p w14:paraId="6C593E73" w14:textId="77777777" w:rsidR="00C02082" w:rsidRPr="00D065D5" w:rsidRDefault="00B870EA" w:rsidP="00E663A0">
            <w:r w:rsidRPr="00D065D5">
              <w:t xml:space="preserve">Fait à </w:t>
            </w:r>
            <w:r w:rsidR="00F91B59" w:rsidRPr="00D065D5">
              <w:t xml:space="preserve">                                     </w:t>
            </w:r>
          </w:p>
          <w:p w14:paraId="59B0167F" w14:textId="36BDC162" w:rsidR="00B870EA" w:rsidRPr="00D065D5" w:rsidRDefault="00B870EA" w:rsidP="00E663A0">
            <w:r w:rsidRPr="00D065D5">
              <w:t xml:space="preserve">le </w:t>
            </w:r>
          </w:p>
          <w:p w14:paraId="0C70B7C2" w14:textId="77777777" w:rsidR="00F91B59" w:rsidRPr="00D065D5" w:rsidRDefault="00F91B59" w:rsidP="00E663A0"/>
          <w:p w14:paraId="5B463F01" w14:textId="77777777" w:rsidR="00F91B59" w:rsidRPr="00D065D5" w:rsidRDefault="00F91B59" w:rsidP="00E663A0"/>
          <w:p w14:paraId="30EBE5AD" w14:textId="77777777" w:rsidR="00E07421" w:rsidRPr="00E40891" w:rsidRDefault="00B870EA" w:rsidP="00E663A0">
            <w:r w:rsidRPr="00D065D5">
              <w:t>Prénom, Nom, Qualité</w:t>
            </w:r>
          </w:p>
          <w:p w14:paraId="64D6EF4B" w14:textId="77777777" w:rsidR="0089489C" w:rsidRPr="00E40891" w:rsidRDefault="0089489C" w:rsidP="0089489C"/>
        </w:tc>
      </w:tr>
    </w:tbl>
    <w:p w14:paraId="34FBA24F" w14:textId="77777777" w:rsidR="00D85341" w:rsidRPr="00E40891" w:rsidRDefault="00D85341" w:rsidP="00AE6049">
      <w:pPr>
        <w:spacing w:before="1680"/>
        <w:jc w:val="both"/>
      </w:pPr>
    </w:p>
    <w:sectPr w:rsidR="00D85341" w:rsidRPr="00E40891" w:rsidSect="005C41F2">
      <w:footerReference w:type="even" r:id="rId11"/>
      <w:footerReference w:type="default" r:id="rId12"/>
      <w:headerReference w:type="first" r:id="rId13"/>
      <w:footerReference w:type="first" r:id="rId14"/>
      <w:pgSz w:w="11907" w:h="16840" w:code="9"/>
      <w:pgMar w:top="1440" w:right="1440" w:bottom="1440" w:left="1800" w:header="851" w:footer="454"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FC3B2" w14:textId="77777777" w:rsidR="0017695F" w:rsidRDefault="0017695F">
      <w:pPr>
        <w:pStyle w:val="Pieddepage"/>
      </w:pPr>
      <w:r>
        <w:separator/>
      </w:r>
    </w:p>
  </w:endnote>
  <w:endnote w:type="continuationSeparator" w:id="0">
    <w:p w14:paraId="209C6D10" w14:textId="77777777" w:rsidR="0017695F" w:rsidRDefault="0017695F">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55Roman">
    <w:altName w:val="MS Gothic"/>
    <w:panose1 w:val="00000000000000000000"/>
    <w:charset w:val="80"/>
    <w:family w:val="auto"/>
    <w:notTrueType/>
    <w:pitch w:val="default"/>
    <w:sig w:usb0="00000001" w:usb1="08070000" w:usb2="00000010" w:usb3="00000000" w:csb0="00020000"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E3CB9" w14:textId="07459BDD" w:rsidR="002825AA" w:rsidRDefault="002825A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EB37E4">
      <w:rPr>
        <w:rStyle w:val="Numrodepage"/>
        <w:noProof/>
      </w:rPr>
      <w:t>2</w:t>
    </w:r>
    <w:r>
      <w:rPr>
        <w:rStyle w:val="Numrodepage"/>
      </w:rPr>
      <w:fldChar w:fldCharType="end"/>
    </w:r>
  </w:p>
  <w:p w14:paraId="449C6843" w14:textId="77777777" w:rsidR="002825AA" w:rsidRDefault="002825A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023DC" w14:textId="77777777" w:rsidR="00013425" w:rsidRDefault="00013425" w:rsidP="001E1AB9">
    <w:pPr>
      <w:jc w:val="right"/>
      <w:rPr>
        <w:sz w:val="16"/>
        <w:szCs w:val="16"/>
      </w:rPr>
    </w:pPr>
    <w:r w:rsidRPr="00013425">
      <w:rPr>
        <w:sz w:val="16"/>
        <w:szCs w:val="16"/>
      </w:rPr>
      <w:t>Accès Collecte Activés</w:t>
    </w:r>
  </w:p>
  <w:p w14:paraId="3097D38F" w14:textId="490897D3" w:rsidR="001E1AB9" w:rsidRDefault="0011216C" w:rsidP="001E1AB9">
    <w:pPr>
      <w:jc w:val="right"/>
      <w:rPr>
        <w:sz w:val="16"/>
        <w:szCs w:val="16"/>
      </w:rPr>
    </w:pPr>
    <w:r>
      <w:rPr>
        <w:sz w:val="16"/>
        <w:szCs w:val="16"/>
      </w:rPr>
      <w:t>V2</w:t>
    </w:r>
  </w:p>
  <w:p w14:paraId="4B9BD649" w14:textId="77777777" w:rsidR="002825AA" w:rsidRPr="001E1AB9" w:rsidRDefault="001E1AB9" w:rsidP="001E1AB9">
    <w:pPr>
      <w:jc w:val="right"/>
      <w:rPr>
        <w:sz w:val="16"/>
        <w:szCs w:val="16"/>
      </w:rPr>
    </w:pPr>
    <w:r w:rsidRPr="00F97DC5">
      <w:rPr>
        <w:sz w:val="16"/>
        <w:szCs w:val="16"/>
      </w:rPr>
      <w:t xml:space="preserve">Page </w:t>
    </w:r>
    <w:r w:rsidRPr="00554173">
      <w:rPr>
        <w:sz w:val="16"/>
        <w:szCs w:val="16"/>
      </w:rPr>
      <w:fldChar w:fldCharType="begin"/>
    </w:r>
    <w:r w:rsidRPr="00554173">
      <w:rPr>
        <w:sz w:val="16"/>
        <w:szCs w:val="16"/>
      </w:rPr>
      <w:instrText>PAGE</w:instrText>
    </w:r>
    <w:r w:rsidRPr="00554173">
      <w:rPr>
        <w:sz w:val="16"/>
        <w:szCs w:val="16"/>
      </w:rPr>
      <w:fldChar w:fldCharType="separate"/>
    </w:r>
    <w:r w:rsidR="00013425">
      <w:rPr>
        <w:noProof/>
        <w:sz w:val="16"/>
        <w:szCs w:val="16"/>
      </w:rPr>
      <w:t>2</w:t>
    </w:r>
    <w:r w:rsidRPr="00554173">
      <w:rPr>
        <w:sz w:val="16"/>
        <w:szCs w:val="16"/>
      </w:rPr>
      <w:fldChar w:fldCharType="end"/>
    </w:r>
    <w:r w:rsidRPr="00C22319">
      <w:rPr>
        <w:sz w:val="16"/>
        <w:szCs w:val="16"/>
      </w:rPr>
      <w:t xml:space="preserve"> sur </w:t>
    </w:r>
    <w:r w:rsidRPr="00554173">
      <w:rPr>
        <w:sz w:val="16"/>
        <w:szCs w:val="16"/>
      </w:rPr>
      <w:fldChar w:fldCharType="begin"/>
    </w:r>
    <w:r w:rsidRPr="00554173">
      <w:rPr>
        <w:sz w:val="16"/>
        <w:szCs w:val="16"/>
      </w:rPr>
      <w:instrText>NUMPAGES</w:instrText>
    </w:r>
    <w:r w:rsidRPr="00554173">
      <w:rPr>
        <w:sz w:val="16"/>
        <w:szCs w:val="16"/>
      </w:rPr>
      <w:fldChar w:fldCharType="separate"/>
    </w:r>
    <w:r w:rsidR="00013425">
      <w:rPr>
        <w:noProof/>
        <w:sz w:val="16"/>
        <w:szCs w:val="16"/>
      </w:rPr>
      <w:t>14</w:t>
    </w:r>
    <w:r w:rsidRPr="00554173">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BB079" w14:textId="77777777" w:rsidR="00013425" w:rsidRDefault="00013425" w:rsidP="001E1AB9">
    <w:pPr>
      <w:jc w:val="right"/>
      <w:rPr>
        <w:sz w:val="16"/>
        <w:szCs w:val="16"/>
      </w:rPr>
    </w:pPr>
    <w:r w:rsidRPr="00013425">
      <w:rPr>
        <w:sz w:val="16"/>
        <w:szCs w:val="16"/>
      </w:rPr>
      <w:t>Accès Collecte Activés</w:t>
    </w:r>
  </w:p>
  <w:p w14:paraId="7CC0E79A" w14:textId="6323CE53" w:rsidR="001E1AB9" w:rsidRPr="001E1AB9" w:rsidRDefault="0011216C" w:rsidP="001E1AB9">
    <w:pPr>
      <w:jc w:val="right"/>
      <w:rPr>
        <w:sz w:val="16"/>
        <w:szCs w:val="16"/>
      </w:rPr>
    </w:pPr>
    <w:r>
      <w:rPr>
        <w:sz w:val="16"/>
        <w:szCs w:val="16"/>
      </w:rPr>
      <w:t>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4997F" w14:textId="77777777" w:rsidR="0017695F" w:rsidRDefault="0017695F">
      <w:pPr>
        <w:pStyle w:val="Pieddepage"/>
      </w:pPr>
      <w:r>
        <w:separator/>
      </w:r>
    </w:p>
  </w:footnote>
  <w:footnote w:type="continuationSeparator" w:id="0">
    <w:p w14:paraId="3DBFA1C8" w14:textId="77777777" w:rsidR="0017695F" w:rsidRDefault="0017695F">
      <w:pPr>
        <w:pStyle w:val="Pied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2E93B" w14:textId="0EF3AD90" w:rsidR="001E1AB9" w:rsidRPr="001D50DF" w:rsidRDefault="001D50DF" w:rsidP="001D50DF">
    <w:pPr>
      <w:pStyle w:val="En-tte"/>
    </w:pPr>
    <w:r>
      <w:rPr>
        <w:noProof/>
      </w:rPr>
      <w:drawing>
        <wp:inline distT="0" distB="0" distL="0" distR="0" wp14:anchorId="35563445" wp14:editId="4720156E">
          <wp:extent cx="2368550" cy="825500"/>
          <wp:effectExtent l="0" t="0" r="0" b="0"/>
          <wp:docPr id="16" name="Image 15" descr="Une image contenant Graphique, Police, capture d’écran, graphisme&#10;&#10;Description générée automatiquement">
            <a:extLst xmlns:a="http://schemas.openxmlformats.org/drawingml/2006/main">
              <a:ext uri="{FF2B5EF4-FFF2-40B4-BE49-F238E27FC236}">
                <a16:creationId xmlns:a16="http://schemas.microsoft.com/office/drawing/2014/main" id="{615C4C5C-422C-B64D-A27E-6DA740464F7A}"/>
              </a:ext>
              <a:ext uri="{147F2762-F138-4A5C-976F-8EAC2B608ADB}">
                <a16:predDERef xmlns:a16="http://schemas.microsoft.com/office/drawing/2014/main" pred="{A27488A6-CFBC-D7EB-6B0E-79E1BA0812B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descr="Une image contenant Graphique, Police, capture d’écran, graphisme&#10;&#10;Description générée automatiquement">
                    <a:extLst>
                      <a:ext uri="{FF2B5EF4-FFF2-40B4-BE49-F238E27FC236}">
                        <a16:creationId xmlns:a16="http://schemas.microsoft.com/office/drawing/2014/main" id="{615C4C5C-422C-B64D-A27E-6DA740464F7A}"/>
                      </a:ext>
                      <a:ext uri="{147F2762-F138-4A5C-976F-8EAC2B608ADB}">
                        <a16:predDERef xmlns:a16="http://schemas.microsoft.com/office/drawing/2014/main" pred="{A27488A6-CFBC-D7EB-6B0E-79E1BA0812BE}"/>
                      </a:ext>
                    </a:extLst>
                  </pic:cNvPr>
                  <pic:cNvPicPr>
                    <a:picLocks noChangeAspect="1"/>
                  </pic:cNvPicPr>
                </pic:nvPicPr>
                <pic:blipFill>
                  <a:blip r:embed="rId1"/>
                  <a:stretch>
                    <a:fillRect/>
                  </a:stretch>
                </pic:blipFill>
                <pic:spPr>
                  <a:xfrm>
                    <a:off x="0" y="0"/>
                    <a:ext cx="2368550" cy="825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2"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7" w15:restartNumberingAfterBreak="0">
    <w:nsid w:val="44CD3B9C"/>
    <w:multiLevelType w:val="multilevel"/>
    <w:tmpl w:val="90FE09D8"/>
    <w:lvl w:ilvl="0">
      <w:start w:val="1"/>
      <w:numFmt w:val="decimal"/>
      <w:pStyle w:val="Titre1"/>
      <w:suff w:val="space"/>
      <w:lvlText w:val="article %1 -"/>
      <w:lvlJc w:val="left"/>
      <w:pPr>
        <w:ind w:left="2417" w:hanging="432"/>
      </w:pPr>
      <w:rPr>
        <w:rFonts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5D13635D"/>
    <w:multiLevelType w:val="hybridMultilevel"/>
    <w:tmpl w:val="45C628CA"/>
    <w:lvl w:ilvl="0" w:tplc="E6F835F4">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253201966">
    <w:abstractNumId w:val="1"/>
  </w:num>
  <w:num w:numId="2" w16cid:durableId="1209032108">
    <w:abstractNumId w:val="0"/>
  </w:num>
  <w:num w:numId="3" w16cid:durableId="423040890">
    <w:abstractNumId w:val="7"/>
  </w:num>
  <w:num w:numId="4" w16cid:durableId="373309195">
    <w:abstractNumId w:val="4"/>
  </w:num>
  <w:num w:numId="5" w16cid:durableId="216549431">
    <w:abstractNumId w:val="2"/>
  </w:num>
  <w:num w:numId="6" w16cid:durableId="827555042">
    <w:abstractNumId w:val="9"/>
  </w:num>
  <w:num w:numId="7" w16cid:durableId="940722263">
    <w:abstractNumId w:val="5"/>
  </w:num>
  <w:num w:numId="8" w16cid:durableId="945428087">
    <w:abstractNumId w:val="6"/>
  </w:num>
  <w:num w:numId="9" w16cid:durableId="1977179010">
    <w:abstractNumId w:val="8"/>
  </w:num>
  <w:num w:numId="10" w16cid:durableId="1357001179">
    <w:abstractNumId w:val="3"/>
  </w:num>
  <w:num w:numId="11" w16cid:durableId="457912744">
    <w:abstractNumId w:val="10"/>
  </w:num>
  <w:num w:numId="12" w16cid:durableId="1776554613">
    <w:abstractNumId w:val="9"/>
  </w:num>
  <w:num w:numId="13" w16cid:durableId="1555850431">
    <w:abstractNumId w:val="0"/>
  </w:num>
  <w:num w:numId="14" w16cid:durableId="320429375">
    <w:abstractNumId w:val="0"/>
  </w:num>
  <w:num w:numId="15" w16cid:durableId="854615598">
    <w:abstractNumId w:val="0"/>
  </w:num>
  <w:num w:numId="16" w16cid:durableId="290403158">
    <w:abstractNumId w:val="0"/>
  </w:num>
  <w:num w:numId="17" w16cid:durableId="825973655">
    <w:abstractNumId w:val="0"/>
  </w:num>
  <w:num w:numId="18" w16cid:durableId="839274179">
    <w:abstractNumId w:val="7"/>
  </w:num>
  <w:num w:numId="19" w16cid:durableId="1604069254">
    <w:abstractNumId w:val="7"/>
  </w:num>
  <w:num w:numId="20" w16cid:durableId="327439617">
    <w:abstractNumId w:val="7"/>
  </w:num>
  <w:num w:numId="21" w16cid:durableId="648703714">
    <w:abstractNumId w:val="7"/>
  </w:num>
  <w:num w:numId="22" w16cid:durableId="2053185498">
    <w:abstractNumId w:val="7"/>
  </w:num>
  <w:num w:numId="23" w16cid:durableId="1298801585">
    <w:abstractNumId w:val="7"/>
  </w:num>
  <w:num w:numId="24" w16cid:durableId="1519156326">
    <w:abstractNumId w:val="7"/>
  </w:num>
  <w:num w:numId="25" w16cid:durableId="27875608">
    <w:abstractNumId w:val="7"/>
  </w:num>
  <w:num w:numId="26" w16cid:durableId="1248616699">
    <w:abstractNumId w:val="7"/>
  </w:num>
  <w:num w:numId="27" w16cid:durableId="1740445037">
    <w:abstractNumId w:val="7"/>
  </w:num>
  <w:num w:numId="28" w16cid:durableId="1227643001">
    <w:abstractNumId w:val="7"/>
  </w:num>
  <w:num w:numId="29" w16cid:durableId="117263279">
    <w:abstractNumId w:val="7"/>
  </w:num>
  <w:num w:numId="30" w16cid:durableId="222177634">
    <w:abstractNumId w:val="7"/>
  </w:num>
  <w:num w:numId="31" w16cid:durableId="351339503">
    <w:abstractNumId w:val="7"/>
  </w:num>
  <w:num w:numId="32" w16cid:durableId="735591094">
    <w:abstractNumId w:val="7"/>
  </w:num>
  <w:num w:numId="33" w16cid:durableId="1754233605">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ctiveWritingStyle w:appName="MSWord" w:lang="fr-FR" w:vendorID="64" w:dllVersion="6" w:nlCheck="1" w:checkStyle="1"/>
  <w:activeWritingStyle w:appName="MSWord" w:lang="en-GB" w:vendorID="64" w:dllVersion="6" w:nlCheck="1" w:checkStyle="1"/>
  <w:activeWritingStyle w:appName="MSWord" w:lang="fr-FR"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425"/>
    <w:rsid w:val="00013EB9"/>
    <w:rsid w:val="00015CAA"/>
    <w:rsid w:val="0001697C"/>
    <w:rsid w:val="00017217"/>
    <w:rsid w:val="00021BE1"/>
    <w:rsid w:val="00025373"/>
    <w:rsid w:val="00026801"/>
    <w:rsid w:val="00026B10"/>
    <w:rsid w:val="00026C8F"/>
    <w:rsid w:val="00027A5F"/>
    <w:rsid w:val="00027E2D"/>
    <w:rsid w:val="000308AB"/>
    <w:rsid w:val="000311D4"/>
    <w:rsid w:val="00032A19"/>
    <w:rsid w:val="000338B7"/>
    <w:rsid w:val="000359B1"/>
    <w:rsid w:val="00036A13"/>
    <w:rsid w:val="00037277"/>
    <w:rsid w:val="00037ACE"/>
    <w:rsid w:val="00041F5A"/>
    <w:rsid w:val="000435F0"/>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0DB4"/>
    <w:rsid w:val="0008165A"/>
    <w:rsid w:val="00083B10"/>
    <w:rsid w:val="00084782"/>
    <w:rsid w:val="00085DB2"/>
    <w:rsid w:val="000864BE"/>
    <w:rsid w:val="00091D87"/>
    <w:rsid w:val="00092686"/>
    <w:rsid w:val="000936D7"/>
    <w:rsid w:val="00096E90"/>
    <w:rsid w:val="00096EF0"/>
    <w:rsid w:val="000A1385"/>
    <w:rsid w:val="000A2194"/>
    <w:rsid w:val="000A7E43"/>
    <w:rsid w:val="000B0960"/>
    <w:rsid w:val="000B20CF"/>
    <w:rsid w:val="000B2E84"/>
    <w:rsid w:val="000B385E"/>
    <w:rsid w:val="000B3B9C"/>
    <w:rsid w:val="000B48DD"/>
    <w:rsid w:val="000B49EE"/>
    <w:rsid w:val="000B4F46"/>
    <w:rsid w:val="000C17DC"/>
    <w:rsid w:val="000C1820"/>
    <w:rsid w:val="000C2C94"/>
    <w:rsid w:val="000C3E22"/>
    <w:rsid w:val="000C614C"/>
    <w:rsid w:val="000C67DC"/>
    <w:rsid w:val="000C7B97"/>
    <w:rsid w:val="000C7F02"/>
    <w:rsid w:val="000D1823"/>
    <w:rsid w:val="000D1B65"/>
    <w:rsid w:val="000D3525"/>
    <w:rsid w:val="000D3810"/>
    <w:rsid w:val="000D4B34"/>
    <w:rsid w:val="000D61DA"/>
    <w:rsid w:val="000D6A75"/>
    <w:rsid w:val="000D7737"/>
    <w:rsid w:val="000E06A0"/>
    <w:rsid w:val="000E1948"/>
    <w:rsid w:val="000E3444"/>
    <w:rsid w:val="000E3FE0"/>
    <w:rsid w:val="000E5459"/>
    <w:rsid w:val="000E55EC"/>
    <w:rsid w:val="000E728F"/>
    <w:rsid w:val="000E7A19"/>
    <w:rsid w:val="000F181B"/>
    <w:rsid w:val="000F44FF"/>
    <w:rsid w:val="000F4F18"/>
    <w:rsid w:val="000F5065"/>
    <w:rsid w:val="000F70F4"/>
    <w:rsid w:val="00104DBD"/>
    <w:rsid w:val="0010551C"/>
    <w:rsid w:val="00107350"/>
    <w:rsid w:val="00107735"/>
    <w:rsid w:val="00107FB5"/>
    <w:rsid w:val="00112011"/>
    <w:rsid w:val="001120D0"/>
    <w:rsid w:val="0011216C"/>
    <w:rsid w:val="00113B7C"/>
    <w:rsid w:val="00115498"/>
    <w:rsid w:val="001170B5"/>
    <w:rsid w:val="001207B5"/>
    <w:rsid w:val="0012145F"/>
    <w:rsid w:val="00124356"/>
    <w:rsid w:val="00125AE6"/>
    <w:rsid w:val="00126560"/>
    <w:rsid w:val="00127D2C"/>
    <w:rsid w:val="00127E0E"/>
    <w:rsid w:val="001308F4"/>
    <w:rsid w:val="00130C2B"/>
    <w:rsid w:val="0013205B"/>
    <w:rsid w:val="00133D14"/>
    <w:rsid w:val="001359A2"/>
    <w:rsid w:val="00140694"/>
    <w:rsid w:val="00141B75"/>
    <w:rsid w:val="00143FB4"/>
    <w:rsid w:val="001443B2"/>
    <w:rsid w:val="00144D64"/>
    <w:rsid w:val="00145084"/>
    <w:rsid w:val="00145113"/>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4692"/>
    <w:rsid w:val="0016518E"/>
    <w:rsid w:val="00166F49"/>
    <w:rsid w:val="00167E55"/>
    <w:rsid w:val="00170611"/>
    <w:rsid w:val="00170BFA"/>
    <w:rsid w:val="0017108C"/>
    <w:rsid w:val="001726FF"/>
    <w:rsid w:val="0017276A"/>
    <w:rsid w:val="001733B2"/>
    <w:rsid w:val="00173C30"/>
    <w:rsid w:val="00174DF0"/>
    <w:rsid w:val="00174EAE"/>
    <w:rsid w:val="0017563A"/>
    <w:rsid w:val="0017695F"/>
    <w:rsid w:val="001804C9"/>
    <w:rsid w:val="0018288E"/>
    <w:rsid w:val="00185C2C"/>
    <w:rsid w:val="00185F91"/>
    <w:rsid w:val="00186C94"/>
    <w:rsid w:val="00190C97"/>
    <w:rsid w:val="001925A3"/>
    <w:rsid w:val="00192B8C"/>
    <w:rsid w:val="001931D0"/>
    <w:rsid w:val="00194240"/>
    <w:rsid w:val="00194A2B"/>
    <w:rsid w:val="00196000"/>
    <w:rsid w:val="00196FED"/>
    <w:rsid w:val="001A157A"/>
    <w:rsid w:val="001A34E5"/>
    <w:rsid w:val="001A3AA5"/>
    <w:rsid w:val="001A5AFB"/>
    <w:rsid w:val="001A5C90"/>
    <w:rsid w:val="001A5CD3"/>
    <w:rsid w:val="001A621C"/>
    <w:rsid w:val="001A6935"/>
    <w:rsid w:val="001A6F86"/>
    <w:rsid w:val="001B028F"/>
    <w:rsid w:val="001B0C5D"/>
    <w:rsid w:val="001B10B8"/>
    <w:rsid w:val="001B1110"/>
    <w:rsid w:val="001B1D07"/>
    <w:rsid w:val="001B2222"/>
    <w:rsid w:val="001B33F2"/>
    <w:rsid w:val="001B40A8"/>
    <w:rsid w:val="001B4C88"/>
    <w:rsid w:val="001B7CD2"/>
    <w:rsid w:val="001C287F"/>
    <w:rsid w:val="001C5022"/>
    <w:rsid w:val="001C51CA"/>
    <w:rsid w:val="001C6DCB"/>
    <w:rsid w:val="001D0CF4"/>
    <w:rsid w:val="001D338F"/>
    <w:rsid w:val="001D394C"/>
    <w:rsid w:val="001D405A"/>
    <w:rsid w:val="001D4233"/>
    <w:rsid w:val="001D4A0C"/>
    <w:rsid w:val="001D50DF"/>
    <w:rsid w:val="001D5495"/>
    <w:rsid w:val="001D5A6A"/>
    <w:rsid w:val="001E1AB9"/>
    <w:rsid w:val="001E1FCD"/>
    <w:rsid w:val="001E3219"/>
    <w:rsid w:val="001E3E06"/>
    <w:rsid w:val="001E4208"/>
    <w:rsid w:val="001E44CA"/>
    <w:rsid w:val="001E4B18"/>
    <w:rsid w:val="001E5F44"/>
    <w:rsid w:val="001E607C"/>
    <w:rsid w:val="001E6A60"/>
    <w:rsid w:val="001E6E69"/>
    <w:rsid w:val="001E71D5"/>
    <w:rsid w:val="001F0371"/>
    <w:rsid w:val="001F17D3"/>
    <w:rsid w:val="001F32F0"/>
    <w:rsid w:val="001F3922"/>
    <w:rsid w:val="001F40BB"/>
    <w:rsid w:val="001F4305"/>
    <w:rsid w:val="001F43BC"/>
    <w:rsid w:val="001F6B8C"/>
    <w:rsid w:val="001F77BE"/>
    <w:rsid w:val="00201448"/>
    <w:rsid w:val="00201DB6"/>
    <w:rsid w:val="00202355"/>
    <w:rsid w:val="00203B16"/>
    <w:rsid w:val="00204D44"/>
    <w:rsid w:val="00206003"/>
    <w:rsid w:val="00206FFB"/>
    <w:rsid w:val="002101E2"/>
    <w:rsid w:val="00210332"/>
    <w:rsid w:val="00210B52"/>
    <w:rsid w:val="0021156B"/>
    <w:rsid w:val="00212AF0"/>
    <w:rsid w:val="00212F53"/>
    <w:rsid w:val="002132B7"/>
    <w:rsid w:val="0021361A"/>
    <w:rsid w:val="00213BAD"/>
    <w:rsid w:val="002147A1"/>
    <w:rsid w:val="00215A04"/>
    <w:rsid w:val="00216320"/>
    <w:rsid w:val="00217873"/>
    <w:rsid w:val="00222128"/>
    <w:rsid w:val="002246F1"/>
    <w:rsid w:val="00224B2F"/>
    <w:rsid w:val="00225121"/>
    <w:rsid w:val="00227A1C"/>
    <w:rsid w:val="00232960"/>
    <w:rsid w:val="00233699"/>
    <w:rsid w:val="0023438D"/>
    <w:rsid w:val="00235A08"/>
    <w:rsid w:val="00237E4B"/>
    <w:rsid w:val="00241B8C"/>
    <w:rsid w:val="002432ED"/>
    <w:rsid w:val="002434F6"/>
    <w:rsid w:val="00244289"/>
    <w:rsid w:val="00247644"/>
    <w:rsid w:val="002504BB"/>
    <w:rsid w:val="002529AB"/>
    <w:rsid w:val="00254B2D"/>
    <w:rsid w:val="00254E64"/>
    <w:rsid w:val="002555F7"/>
    <w:rsid w:val="00256079"/>
    <w:rsid w:val="00260F43"/>
    <w:rsid w:val="00261417"/>
    <w:rsid w:val="00262B37"/>
    <w:rsid w:val="00263687"/>
    <w:rsid w:val="00264198"/>
    <w:rsid w:val="00264E11"/>
    <w:rsid w:val="002659A0"/>
    <w:rsid w:val="002662CE"/>
    <w:rsid w:val="00266C8A"/>
    <w:rsid w:val="0026790D"/>
    <w:rsid w:val="0027050C"/>
    <w:rsid w:val="002713BE"/>
    <w:rsid w:val="00271943"/>
    <w:rsid w:val="0027219A"/>
    <w:rsid w:val="002759CF"/>
    <w:rsid w:val="0027641F"/>
    <w:rsid w:val="00280DED"/>
    <w:rsid w:val="00281258"/>
    <w:rsid w:val="00281761"/>
    <w:rsid w:val="002819F4"/>
    <w:rsid w:val="002825AA"/>
    <w:rsid w:val="002832E6"/>
    <w:rsid w:val="00284D91"/>
    <w:rsid w:val="00290360"/>
    <w:rsid w:val="00292070"/>
    <w:rsid w:val="00292272"/>
    <w:rsid w:val="00293D17"/>
    <w:rsid w:val="0029578D"/>
    <w:rsid w:val="0029603E"/>
    <w:rsid w:val="002A1BAF"/>
    <w:rsid w:val="002A38CD"/>
    <w:rsid w:val="002A6050"/>
    <w:rsid w:val="002B0406"/>
    <w:rsid w:val="002B2329"/>
    <w:rsid w:val="002B2852"/>
    <w:rsid w:val="002B40B4"/>
    <w:rsid w:val="002B590E"/>
    <w:rsid w:val="002B7171"/>
    <w:rsid w:val="002C007B"/>
    <w:rsid w:val="002C5727"/>
    <w:rsid w:val="002C68BE"/>
    <w:rsid w:val="002D39E1"/>
    <w:rsid w:val="002D4498"/>
    <w:rsid w:val="002E55E2"/>
    <w:rsid w:val="002E5D39"/>
    <w:rsid w:val="002E6BA5"/>
    <w:rsid w:val="002F00F4"/>
    <w:rsid w:val="002F01E3"/>
    <w:rsid w:val="002F21E6"/>
    <w:rsid w:val="002F24D2"/>
    <w:rsid w:val="002F279D"/>
    <w:rsid w:val="002F2FC5"/>
    <w:rsid w:val="002F5DE8"/>
    <w:rsid w:val="002F6212"/>
    <w:rsid w:val="002F6244"/>
    <w:rsid w:val="0030245D"/>
    <w:rsid w:val="00304223"/>
    <w:rsid w:val="0030626B"/>
    <w:rsid w:val="00310A4C"/>
    <w:rsid w:val="00311684"/>
    <w:rsid w:val="003119D6"/>
    <w:rsid w:val="0031314A"/>
    <w:rsid w:val="00313C6D"/>
    <w:rsid w:val="00313F0D"/>
    <w:rsid w:val="00313FAB"/>
    <w:rsid w:val="003148FA"/>
    <w:rsid w:val="0031512D"/>
    <w:rsid w:val="00317314"/>
    <w:rsid w:val="00317976"/>
    <w:rsid w:val="0032177F"/>
    <w:rsid w:val="00322A65"/>
    <w:rsid w:val="003234DA"/>
    <w:rsid w:val="00323BA9"/>
    <w:rsid w:val="003242A8"/>
    <w:rsid w:val="003254E4"/>
    <w:rsid w:val="00325EF2"/>
    <w:rsid w:val="00325F42"/>
    <w:rsid w:val="00326E0A"/>
    <w:rsid w:val="00332843"/>
    <w:rsid w:val="00334321"/>
    <w:rsid w:val="0033499A"/>
    <w:rsid w:val="003351F3"/>
    <w:rsid w:val="00335650"/>
    <w:rsid w:val="0033668C"/>
    <w:rsid w:val="00340513"/>
    <w:rsid w:val="00340F5E"/>
    <w:rsid w:val="00344119"/>
    <w:rsid w:val="00353AD3"/>
    <w:rsid w:val="00353C2D"/>
    <w:rsid w:val="00361B16"/>
    <w:rsid w:val="00361F51"/>
    <w:rsid w:val="00362F54"/>
    <w:rsid w:val="00363186"/>
    <w:rsid w:val="0036395A"/>
    <w:rsid w:val="003649A6"/>
    <w:rsid w:val="00364E89"/>
    <w:rsid w:val="003702C7"/>
    <w:rsid w:val="00370CC7"/>
    <w:rsid w:val="0037139F"/>
    <w:rsid w:val="00372753"/>
    <w:rsid w:val="0037298F"/>
    <w:rsid w:val="0037487A"/>
    <w:rsid w:val="00377C4E"/>
    <w:rsid w:val="00380391"/>
    <w:rsid w:val="003812B6"/>
    <w:rsid w:val="003842D8"/>
    <w:rsid w:val="003845A4"/>
    <w:rsid w:val="00385519"/>
    <w:rsid w:val="003866D5"/>
    <w:rsid w:val="00387953"/>
    <w:rsid w:val="00387F7B"/>
    <w:rsid w:val="00391C42"/>
    <w:rsid w:val="0039291A"/>
    <w:rsid w:val="003940EA"/>
    <w:rsid w:val="00395F07"/>
    <w:rsid w:val="00397DFB"/>
    <w:rsid w:val="003A2FDF"/>
    <w:rsid w:val="003A5CED"/>
    <w:rsid w:val="003A6249"/>
    <w:rsid w:val="003A64F1"/>
    <w:rsid w:val="003B02B4"/>
    <w:rsid w:val="003B12A2"/>
    <w:rsid w:val="003B2155"/>
    <w:rsid w:val="003B4E96"/>
    <w:rsid w:val="003B4FDD"/>
    <w:rsid w:val="003B7CBA"/>
    <w:rsid w:val="003C1453"/>
    <w:rsid w:val="003C33E4"/>
    <w:rsid w:val="003C5572"/>
    <w:rsid w:val="003C6161"/>
    <w:rsid w:val="003C65A6"/>
    <w:rsid w:val="003C6BEA"/>
    <w:rsid w:val="003D16AF"/>
    <w:rsid w:val="003D1C7E"/>
    <w:rsid w:val="003D20EB"/>
    <w:rsid w:val="003D339F"/>
    <w:rsid w:val="003D5FBD"/>
    <w:rsid w:val="003D73B0"/>
    <w:rsid w:val="003E29D2"/>
    <w:rsid w:val="003E385B"/>
    <w:rsid w:val="003E5C0A"/>
    <w:rsid w:val="003F07D9"/>
    <w:rsid w:val="003F1AD3"/>
    <w:rsid w:val="003F4209"/>
    <w:rsid w:val="003F767B"/>
    <w:rsid w:val="004008AE"/>
    <w:rsid w:val="00401B2E"/>
    <w:rsid w:val="004023C6"/>
    <w:rsid w:val="0040333C"/>
    <w:rsid w:val="00403432"/>
    <w:rsid w:val="004056B7"/>
    <w:rsid w:val="004063B0"/>
    <w:rsid w:val="00407064"/>
    <w:rsid w:val="00407077"/>
    <w:rsid w:val="004078F6"/>
    <w:rsid w:val="00410D94"/>
    <w:rsid w:val="004131E8"/>
    <w:rsid w:val="00415E06"/>
    <w:rsid w:val="004215BF"/>
    <w:rsid w:val="00422145"/>
    <w:rsid w:val="00423572"/>
    <w:rsid w:val="004240EB"/>
    <w:rsid w:val="004267B9"/>
    <w:rsid w:val="00430409"/>
    <w:rsid w:val="0043182A"/>
    <w:rsid w:val="0043198C"/>
    <w:rsid w:val="00432F7B"/>
    <w:rsid w:val="00434524"/>
    <w:rsid w:val="00437CFB"/>
    <w:rsid w:val="00437F41"/>
    <w:rsid w:val="004401FF"/>
    <w:rsid w:val="00441628"/>
    <w:rsid w:val="00442285"/>
    <w:rsid w:val="004422FB"/>
    <w:rsid w:val="00443A64"/>
    <w:rsid w:val="00450701"/>
    <w:rsid w:val="00451420"/>
    <w:rsid w:val="00452454"/>
    <w:rsid w:val="0045293C"/>
    <w:rsid w:val="00454D34"/>
    <w:rsid w:val="00455907"/>
    <w:rsid w:val="00455BE4"/>
    <w:rsid w:val="00456B2C"/>
    <w:rsid w:val="00461DD2"/>
    <w:rsid w:val="0046417E"/>
    <w:rsid w:val="0046459B"/>
    <w:rsid w:val="00464CCB"/>
    <w:rsid w:val="00466EF3"/>
    <w:rsid w:val="004670BE"/>
    <w:rsid w:val="004673DA"/>
    <w:rsid w:val="0046764E"/>
    <w:rsid w:val="0047002A"/>
    <w:rsid w:val="00472A3B"/>
    <w:rsid w:val="00475ED0"/>
    <w:rsid w:val="00476228"/>
    <w:rsid w:val="00476FAF"/>
    <w:rsid w:val="00482AB0"/>
    <w:rsid w:val="00482E11"/>
    <w:rsid w:val="004835D6"/>
    <w:rsid w:val="004837D2"/>
    <w:rsid w:val="00486C56"/>
    <w:rsid w:val="004901EE"/>
    <w:rsid w:val="004903AA"/>
    <w:rsid w:val="00492A65"/>
    <w:rsid w:val="004936EB"/>
    <w:rsid w:val="00495919"/>
    <w:rsid w:val="00495B07"/>
    <w:rsid w:val="00495BB7"/>
    <w:rsid w:val="004968AB"/>
    <w:rsid w:val="004973B6"/>
    <w:rsid w:val="004A0CAD"/>
    <w:rsid w:val="004A2ADC"/>
    <w:rsid w:val="004A4432"/>
    <w:rsid w:val="004A4D54"/>
    <w:rsid w:val="004A516E"/>
    <w:rsid w:val="004A5853"/>
    <w:rsid w:val="004A6583"/>
    <w:rsid w:val="004A6AF1"/>
    <w:rsid w:val="004A6CF8"/>
    <w:rsid w:val="004A7B09"/>
    <w:rsid w:val="004B0379"/>
    <w:rsid w:val="004B04FC"/>
    <w:rsid w:val="004B2614"/>
    <w:rsid w:val="004B3536"/>
    <w:rsid w:val="004B3A0A"/>
    <w:rsid w:val="004B5BF3"/>
    <w:rsid w:val="004B634B"/>
    <w:rsid w:val="004C2E8F"/>
    <w:rsid w:val="004C3106"/>
    <w:rsid w:val="004C319D"/>
    <w:rsid w:val="004C54F9"/>
    <w:rsid w:val="004C5D49"/>
    <w:rsid w:val="004D01DE"/>
    <w:rsid w:val="004D3BCB"/>
    <w:rsid w:val="004D5CF6"/>
    <w:rsid w:val="004D5E2F"/>
    <w:rsid w:val="004E4EEF"/>
    <w:rsid w:val="004E7616"/>
    <w:rsid w:val="004F10D6"/>
    <w:rsid w:val="004F3E2E"/>
    <w:rsid w:val="004F4F24"/>
    <w:rsid w:val="004F6996"/>
    <w:rsid w:val="004F6D76"/>
    <w:rsid w:val="004F7928"/>
    <w:rsid w:val="004F7B81"/>
    <w:rsid w:val="00500E29"/>
    <w:rsid w:val="00501DE1"/>
    <w:rsid w:val="005027E4"/>
    <w:rsid w:val="00502ECF"/>
    <w:rsid w:val="00507760"/>
    <w:rsid w:val="00512A8C"/>
    <w:rsid w:val="00513E4C"/>
    <w:rsid w:val="005140AB"/>
    <w:rsid w:val="005146B0"/>
    <w:rsid w:val="00515ED8"/>
    <w:rsid w:val="005160B5"/>
    <w:rsid w:val="00516DE1"/>
    <w:rsid w:val="00517B37"/>
    <w:rsid w:val="00517EE8"/>
    <w:rsid w:val="005200F3"/>
    <w:rsid w:val="00520C31"/>
    <w:rsid w:val="00524ED2"/>
    <w:rsid w:val="00525872"/>
    <w:rsid w:val="00525D50"/>
    <w:rsid w:val="00527502"/>
    <w:rsid w:val="00527F0D"/>
    <w:rsid w:val="00530665"/>
    <w:rsid w:val="0053135E"/>
    <w:rsid w:val="00532CD9"/>
    <w:rsid w:val="00532D4D"/>
    <w:rsid w:val="00533677"/>
    <w:rsid w:val="00537269"/>
    <w:rsid w:val="00537885"/>
    <w:rsid w:val="00540C5F"/>
    <w:rsid w:val="0054166B"/>
    <w:rsid w:val="005444C6"/>
    <w:rsid w:val="00545083"/>
    <w:rsid w:val="00545352"/>
    <w:rsid w:val="005454EC"/>
    <w:rsid w:val="00545F0A"/>
    <w:rsid w:val="00547806"/>
    <w:rsid w:val="00547C60"/>
    <w:rsid w:val="00552624"/>
    <w:rsid w:val="00552C43"/>
    <w:rsid w:val="0055337A"/>
    <w:rsid w:val="00554D80"/>
    <w:rsid w:val="00557504"/>
    <w:rsid w:val="005577B6"/>
    <w:rsid w:val="00557E50"/>
    <w:rsid w:val="00560597"/>
    <w:rsid w:val="00560B4D"/>
    <w:rsid w:val="00560BAE"/>
    <w:rsid w:val="00560FF2"/>
    <w:rsid w:val="0056181A"/>
    <w:rsid w:val="00562644"/>
    <w:rsid w:val="00563327"/>
    <w:rsid w:val="00563C0B"/>
    <w:rsid w:val="00564564"/>
    <w:rsid w:val="005647A7"/>
    <w:rsid w:val="00567364"/>
    <w:rsid w:val="00567A11"/>
    <w:rsid w:val="00567C58"/>
    <w:rsid w:val="00570592"/>
    <w:rsid w:val="00571452"/>
    <w:rsid w:val="005720B0"/>
    <w:rsid w:val="005722F7"/>
    <w:rsid w:val="00575748"/>
    <w:rsid w:val="00575988"/>
    <w:rsid w:val="00575C55"/>
    <w:rsid w:val="00577015"/>
    <w:rsid w:val="00577BFB"/>
    <w:rsid w:val="005800B5"/>
    <w:rsid w:val="00581234"/>
    <w:rsid w:val="005823B7"/>
    <w:rsid w:val="00582D34"/>
    <w:rsid w:val="00583DE8"/>
    <w:rsid w:val="0058442E"/>
    <w:rsid w:val="00584432"/>
    <w:rsid w:val="00586F1D"/>
    <w:rsid w:val="00590D98"/>
    <w:rsid w:val="00593425"/>
    <w:rsid w:val="00593F67"/>
    <w:rsid w:val="00595663"/>
    <w:rsid w:val="005972F7"/>
    <w:rsid w:val="005A0093"/>
    <w:rsid w:val="005A03A5"/>
    <w:rsid w:val="005A461E"/>
    <w:rsid w:val="005A4A0B"/>
    <w:rsid w:val="005A54D0"/>
    <w:rsid w:val="005A5617"/>
    <w:rsid w:val="005A651B"/>
    <w:rsid w:val="005A7FB3"/>
    <w:rsid w:val="005B4572"/>
    <w:rsid w:val="005B4615"/>
    <w:rsid w:val="005B5A28"/>
    <w:rsid w:val="005B5B49"/>
    <w:rsid w:val="005C011C"/>
    <w:rsid w:val="005C3F15"/>
    <w:rsid w:val="005C41F2"/>
    <w:rsid w:val="005C553B"/>
    <w:rsid w:val="005C649E"/>
    <w:rsid w:val="005C6DF5"/>
    <w:rsid w:val="005C7206"/>
    <w:rsid w:val="005C72AD"/>
    <w:rsid w:val="005C72F7"/>
    <w:rsid w:val="005D2676"/>
    <w:rsid w:val="005D3AFB"/>
    <w:rsid w:val="005D434B"/>
    <w:rsid w:val="005D4965"/>
    <w:rsid w:val="005D656E"/>
    <w:rsid w:val="005D6ECA"/>
    <w:rsid w:val="005D7841"/>
    <w:rsid w:val="005E473C"/>
    <w:rsid w:val="005E6BA7"/>
    <w:rsid w:val="005E6C45"/>
    <w:rsid w:val="005E77F4"/>
    <w:rsid w:val="005F0473"/>
    <w:rsid w:val="005F10AF"/>
    <w:rsid w:val="005F1480"/>
    <w:rsid w:val="005F1582"/>
    <w:rsid w:val="005F3DB9"/>
    <w:rsid w:val="005F4275"/>
    <w:rsid w:val="005F53D6"/>
    <w:rsid w:val="005F6190"/>
    <w:rsid w:val="005F7D03"/>
    <w:rsid w:val="00600F0D"/>
    <w:rsid w:val="0060110B"/>
    <w:rsid w:val="00602D8B"/>
    <w:rsid w:val="00604444"/>
    <w:rsid w:val="00604A4A"/>
    <w:rsid w:val="0060509B"/>
    <w:rsid w:val="006053E1"/>
    <w:rsid w:val="006078F2"/>
    <w:rsid w:val="00610496"/>
    <w:rsid w:val="00611028"/>
    <w:rsid w:val="00611A47"/>
    <w:rsid w:val="00612CE7"/>
    <w:rsid w:val="0061514C"/>
    <w:rsid w:val="00615F1A"/>
    <w:rsid w:val="0061789D"/>
    <w:rsid w:val="00617944"/>
    <w:rsid w:val="006203E5"/>
    <w:rsid w:val="006205D2"/>
    <w:rsid w:val="006233F2"/>
    <w:rsid w:val="006238B3"/>
    <w:rsid w:val="00623EB9"/>
    <w:rsid w:val="00624CE8"/>
    <w:rsid w:val="006265AD"/>
    <w:rsid w:val="006266D7"/>
    <w:rsid w:val="006267DA"/>
    <w:rsid w:val="00627A2E"/>
    <w:rsid w:val="00631105"/>
    <w:rsid w:val="006328D2"/>
    <w:rsid w:val="00633702"/>
    <w:rsid w:val="00633844"/>
    <w:rsid w:val="006338BC"/>
    <w:rsid w:val="006342D6"/>
    <w:rsid w:val="006356EA"/>
    <w:rsid w:val="00635962"/>
    <w:rsid w:val="00635D2C"/>
    <w:rsid w:val="00636E3A"/>
    <w:rsid w:val="00637A27"/>
    <w:rsid w:val="00640418"/>
    <w:rsid w:val="0064052D"/>
    <w:rsid w:val="00640CF6"/>
    <w:rsid w:val="00646165"/>
    <w:rsid w:val="00647AF1"/>
    <w:rsid w:val="00652B05"/>
    <w:rsid w:val="00652CD8"/>
    <w:rsid w:val="0065366B"/>
    <w:rsid w:val="0065373A"/>
    <w:rsid w:val="00653846"/>
    <w:rsid w:val="006542D9"/>
    <w:rsid w:val="006547C4"/>
    <w:rsid w:val="00654C43"/>
    <w:rsid w:val="00655C85"/>
    <w:rsid w:val="006569E4"/>
    <w:rsid w:val="0066050C"/>
    <w:rsid w:val="0066248D"/>
    <w:rsid w:val="0066297C"/>
    <w:rsid w:val="00665B7D"/>
    <w:rsid w:val="006661FD"/>
    <w:rsid w:val="00673432"/>
    <w:rsid w:val="00676081"/>
    <w:rsid w:val="00677924"/>
    <w:rsid w:val="00677CED"/>
    <w:rsid w:val="0068002E"/>
    <w:rsid w:val="006803AD"/>
    <w:rsid w:val="00680803"/>
    <w:rsid w:val="00681471"/>
    <w:rsid w:val="00681498"/>
    <w:rsid w:val="00684A86"/>
    <w:rsid w:val="006850F8"/>
    <w:rsid w:val="006873BA"/>
    <w:rsid w:val="00687CC5"/>
    <w:rsid w:val="00687FBF"/>
    <w:rsid w:val="00690CF8"/>
    <w:rsid w:val="006939BA"/>
    <w:rsid w:val="006944B2"/>
    <w:rsid w:val="00695EFE"/>
    <w:rsid w:val="00696D0F"/>
    <w:rsid w:val="006A2F91"/>
    <w:rsid w:val="006A4D4D"/>
    <w:rsid w:val="006A58C0"/>
    <w:rsid w:val="006A612E"/>
    <w:rsid w:val="006B1FE9"/>
    <w:rsid w:val="006B219B"/>
    <w:rsid w:val="006B4EB3"/>
    <w:rsid w:val="006B4F5D"/>
    <w:rsid w:val="006B612F"/>
    <w:rsid w:val="006B7407"/>
    <w:rsid w:val="006B7803"/>
    <w:rsid w:val="006C0400"/>
    <w:rsid w:val="006C7A54"/>
    <w:rsid w:val="006C7E3C"/>
    <w:rsid w:val="006D1707"/>
    <w:rsid w:val="006D1937"/>
    <w:rsid w:val="006D2A71"/>
    <w:rsid w:val="006D560E"/>
    <w:rsid w:val="006D6881"/>
    <w:rsid w:val="006E34FF"/>
    <w:rsid w:val="006E39D0"/>
    <w:rsid w:val="006E3B03"/>
    <w:rsid w:val="006E446F"/>
    <w:rsid w:val="006E46A8"/>
    <w:rsid w:val="006E5685"/>
    <w:rsid w:val="006E58E4"/>
    <w:rsid w:val="006E623E"/>
    <w:rsid w:val="006F08AB"/>
    <w:rsid w:val="006F24F1"/>
    <w:rsid w:val="006F2EB6"/>
    <w:rsid w:val="006F40E7"/>
    <w:rsid w:val="006F4C5F"/>
    <w:rsid w:val="006F5658"/>
    <w:rsid w:val="006F5EF5"/>
    <w:rsid w:val="00700383"/>
    <w:rsid w:val="0070047D"/>
    <w:rsid w:val="007015D2"/>
    <w:rsid w:val="0070360A"/>
    <w:rsid w:val="007036BB"/>
    <w:rsid w:val="00703BB8"/>
    <w:rsid w:val="007053E9"/>
    <w:rsid w:val="00706A44"/>
    <w:rsid w:val="00707928"/>
    <w:rsid w:val="00707D41"/>
    <w:rsid w:val="0071098C"/>
    <w:rsid w:val="007116A7"/>
    <w:rsid w:val="00713109"/>
    <w:rsid w:val="00714256"/>
    <w:rsid w:val="007142DC"/>
    <w:rsid w:val="00715461"/>
    <w:rsid w:val="00715514"/>
    <w:rsid w:val="007160D7"/>
    <w:rsid w:val="00716282"/>
    <w:rsid w:val="00716331"/>
    <w:rsid w:val="00716609"/>
    <w:rsid w:val="00717968"/>
    <w:rsid w:val="00717CBD"/>
    <w:rsid w:val="00721A72"/>
    <w:rsid w:val="007224F8"/>
    <w:rsid w:val="00722E22"/>
    <w:rsid w:val="00723E20"/>
    <w:rsid w:val="00724075"/>
    <w:rsid w:val="007240F3"/>
    <w:rsid w:val="0072459A"/>
    <w:rsid w:val="007253A0"/>
    <w:rsid w:val="007264B1"/>
    <w:rsid w:val="00727977"/>
    <w:rsid w:val="00727E7A"/>
    <w:rsid w:val="00731774"/>
    <w:rsid w:val="0073345D"/>
    <w:rsid w:val="007337B8"/>
    <w:rsid w:val="00733D36"/>
    <w:rsid w:val="00736B30"/>
    <w:rsid w:val="0074123C"/>
    <w:rsid w:val="00742E94"/>
    <w:rsid w:val="00745D00"/>
    <w:rsid w:val="0074729B"/>
    <w:rsid w:val="00747304"/>
    <w:rsid w:val="00750873"/>
    <w:rsid w:val="007518B4"/>
    <w:rsid w:val="007521A5"/>
    <w:rsid w:val="0075227F"/>
    <w:rsid w:val="00752622"/>
    <w:rsid w:val="007527C9"/>
    <w:rsid w:val="00754D58"/>
    <w:rsid w:val="007561E8"/>
    <w:rsid w:val="00757BD1"/>
    <w:rsid w:val="00761CD3"/>
    <w:rsid w:val="007633DA"/>
    <w:rsid w:val="00763897"/>
    <w:rsid w:val="00763BD5"/>
    <w:rsid w:val="00764699"/>
    <w:rsid w:val="00766452"/>
    <w:rsid w:val="007669F0"/>
    <w:rsid w:val="00770C71"/>
    <w:rsid w:val="007743AB"/>
    <w:rsid w:val="007746C4"/>
    <w:rsid w:val="00775247"/>
    <w:rsid w:val="00776884"/>
    <w:rsid w:val="00776A80"/>
    <w:rsid w:val="00777111"/>
    <w:rsid w:val="007813E7"/>
    <w:rsid w:val="007815EE"/>
    <w:rsid w:val="00782E2D"/>
    <w:rsid w:val="007845C0"/>
    <w:rsid w:val="0078474D"/>
    <w:rsid w:val="0078774C"/>
    <w:rsid w:val="007906DA"/>
    <w:rsid w:val="00790A0A"/>
    <w:rsid w:val="00790D77"/>
    <w:rsid w:val="0079105B"/>
    <w:rsid w:val="00793F74"/>
    <w:rsid w:val="0079427E"/>
    <w:rsid w:val="0079473C"/>
    <w:rsid w:val="00795059"/>
    <w:rsid w:val="007965BF"/>
    <w:rsid w:val="0079713E"/>
    <w:rsid w:val="007A0936"/>
    <w:rsid w:val="007A0945"/>
    <w:rsid w:val="007A0FF5"/>
    <w:rsid w:val="007A10D3"/>
    <w:rsid w:val="007A33D4"/>
    <w:rsid w:val="007A3568"/>
    <w:rsid w:val="007A4491"/>
    <w:rsid w:val="007A5280"/>
    <w:rsid w:val="007A5E6C"/>
    <w:rsid w:val="007A6699"/>
    <w:rsid w:val="007B1393"/>
    <w:rsid w:val="007B1668"/>
    <w:rsid w:val="007B32BD"/>
    <w:rsid w:val="007B561D"/>
    <w:rsid w:val="007B5A20"/>
    <w:rsid w:val="007B6157"/>
    <w:rsid w:val="007B75EC"/>
    <w:rsid w:val="007C0599"/>
    <w:rsid w:val="007C06B7"/>
    <w:rsid w:val="007C2E9A"/>
    <w:rsid w:val="007C37E8"/>
    <w:rsid w:val="007C3BE6"/>
    <w:rsid w:val="007C4A0A"/>
    <w:rsid w:val="007D01B8"/>
    <w:rsid w:val="007D3C31"/>
    <w:rsid w:val="007D6AAD"/>
    <w:rsid w:val="007E3C13"/>
    <w:rsid w:val="007E56AD"/>
    <w:rsid w:val="007E5A7E"/>
    <w:rsid w:val="007E5CA9"/>
    <w:rsid w:val="007E6C53"/>
    <w:rsid w:val="007E6FE2"/>
    <w:rsid w:val="007E71FB"/>
    <w:rsid w:val="007E7407"/>
    <w:rsid w:val="007F0417"/>
    <w:rsid w:val="007F406B"/>
    <w:rsid w:val="007F470F"/>
    <w:rsid w:val="007F5B28"/>
    <w:rsid w:val="007F5DFA"/>
    <w:rsid w:val="00801192"/>
    <w:rsid w:val="008021A7"/>
    <w:rsid w:val="00802616"/>
    <w:rsid w:val="00804CCA"/>
    <w:rsid w:val="00807E21"/>
    <w:rsid w:val="00810A03"/>
    <w:rsid w:val="008127CF"/>
    <w:rsid w:val="00812818"/>
    <w:rsid w:val="00812892"/>
    <w:rsid w:val="0081607C"/>
    <w:rsid w:val="00821DBC"/>
    <w:rsid w:val="00821FE6"/>
    <w:rsid w:val="008220BC"/>
    <w:rsid w:val="008222AB"/>
    <w:rsid w:val="00823155"/>
    <w:rsid w:val="00826953"/>
    <w:rsid w:val="00826B6B"/>
    <w:rsid w:val="0083073A"/>
    <w:rsid w:val="00832759"/>
    <w:rsid w:val="00832BE3"/>
    <w:rsid w:val="00832CF9"/>
    <w:rsid w:val="00832FBD"/>
    <w:rsid w:val="0083308B"/>
    <w:rsid w:val="00836265"/>
    <w:rsid w:val="00840542"/>
    <w:rsid w:val="008406ED"/>
    <w:rsid w:val="0084123D"/>
    <w:rsid w:val="00842E5F"/>
    <w:rsid w:val="0084314F"/>
    <w:rsid w:val="00843538"/>
    <w:rsid w:val="008439E0"/>
    <w:rsid w:val="00843BB2"/>
    <w:rsid w:val="00845853"/>
    <w:rsid w:val="00845CC0"/>
    <w:rsid w:val="008471E6"/>
    <w:rsid w:val="008500FD"/>
    <w:rsid w:val="00854645"/>
    <w:rsid w:val="00855124"/>
    <w:rsid w:val="00857C54"/>
    <w:rsid w:val="00857DFC"/>
    <w:rsid w:val="00860A2B"/>
    <w:rsid w:val="00861FC6"/>
    <w:rsid w:val="00862593"/>
    <w:rsid w:val="00863195"/>
    <w:rsid w:val="00863EAE"/>
    <w:rsid w:val="00864946"/>
    <w:rsid w:val="00865D98"/>
    <w:rsid w:val="0086649B"/>
    <w:rsid w:val="00866ABB"/>
    <w:rsid w:val="00873B38"/>
    <w:rsid w:val="008806EF"/>
    <w:rsid w:val="00880870"/>
    <w:rsid w:val="00881096"/>
    <w:rsid w:val="008860FB"/>
    <w:rsid w:val="00891814"/>
    <w:rsid w:val="0089203A"/>
    <w:rsid w:val="00892329"/>
    <w:rsid w:val="008926B2"/>
    <w:rsid w:val="0089489C"/>
    <w:rsid w:val="00895825"/>
    <w:rsid w:val="00895D9C"/>
    <w:rsid w:val="00896BD3"/>
    <w:rsid w:val="00896D7B"/>
    <w:rsid w:val="00897060"/>
    <w:rsid w:val="0089774F"/>
    <w:rsid w:val="008A033D"/>
    <w:rsid w:val="008A05D1"/>
    <w:rsid w:val="008A1FEF"/>
    <w:rsid w:val="008A4A46"/>
    <w:rsid w:val="008A55D6"/>
    <w:rsid w:val="008A740C"/>
    <w:rsid w:val="008B0DFC"/>
    <w:rsid w:val="008B0E56"/>
    <w:rsid w:val="008B171D"/>
    <w:rsid w:val="008B2A1B"/>
    <w:rsid w:val="008B6AD7"/>
    <w:rsid w:val="008B7D92"/>
    <w:rsid w:val="008C0732"/>
    <w:rsid w:val="008C0A30"/>
    <w:rsid w:val="008C125D"/>
    <w:rsid w:val="008C2DE0"/>
    <w:rsid w:val="008C41F1"/>
    <w:rsid w:val="008C7B7B"/>
    <w:rsid w:val="008D0C5C"/>
    <w:rsid w:val="008D10B2"/>
    <w:rsid w:val="008D18B7"/>
    <w:rsid w:val="008D7152"/>
    <w:rsid w:val="008D77DF"/>
    <w:rsid w:val="008E02C9"/>
    <w:rsid w:val="008E28AA"/>
    <w:rsid w:val="008E3B6C"/>
    <w:rsid w:val="008E571A"/>
    <w:rsid w:val="008E582D"/>
    <w:rsid w:val="008E60B2"/>
    <w:rsid w:val="008E70F5"/>
    <w:rsid w:val="008F00B3"/>
    <w:rsid w:val="008F0A32"/>
    <w:rsid w:val="008F12A1"/>
    <w:rsid w:val="008F1399"/>
    <w:rsid w:val="008F1F81"/>
    <w:rsid w:val="008F4030"/>
    <w:rsid w:val="008F48CD"/>
    <w:rsid w:val="008F50B4"/>
    <w:rsid w:val="008F5143"/>
    <w:rsid w:val="008F5F45"/>
    <w:rsid w:val="008F668C"/>
    <w:rsid w:val="008F69C7"/>
    <w:rsid w:val="008F775F"/>
    <w:rsid w:val="0090068A"/>
    <w:rsid w:val="0090331A"/>
    <w:rsid w:val="00903A15"/>
    <w:rsid w:val="00903FC1"/>
    <w:rsid w:val="0090549E"/>
    <w:rsid w:val="00907441"/>
    <w:rsid w:val="00907CD9"/>
    <w:rsid w:val="00910494"/>
    <w:rsid w:val="00910F11"/>
    <w:rsid w:val="00911919"/>
    <w:rsid w:val="00912745"/>
    <w:rsid w:val="00912DB1"/>
    <w:rsid w:val="00914699"/>
    <w:rsid w:val="00915B35"/>
    <w:rsid w:val="00917034"/>
    <w:rsid w:val="0091715A"/>
    <w:rsid w:val="00922715"/>
    <w:rsid w:val="00925194"/>
    <w:rsid w:val="0093067E"/>
    <w:rsid w:val="009309DC"/>
    <w:rsid w:val="00935BE1"/>
    <w:rsid w:val="00936A8D"/>
    <w:rsid w:val="00937316"/>
    <w:rsid w:val="00937FEB"/>
    <w:rsid w:val="0094125B"/>
    <w:rsid w:val="009413B6"/>
    <w:rsid w:val="00942369"/>
    <w:rsid w:val="00942AEB"/>
    <w:rsid w:val="00942EDF"/>
    <w:rsid w:val="00947345"/>
    <w:rsid w:val="0095167D"/>
    <w:rsid w:val="00952AE7"/>
    <w:rsid w:val="00952C27"/>
    <w:rsid w:val="00952DCF"/>
    <w:rsid w:val="00961E48"/>
    <w:rsid w:val="0096250C"/>
    <w:rsid w:val="00963653"/>
    <w:rsid w:val="00964B43"/>
    <w:rsid w:val="00967D7C"/>
    <w:rsid w:val="009703CE"/>
    <w:rsid w:val="00972226"/>
    <w:rsid w:val="00972543"/>
    <w:rsid w:val="009728BA"/>
    <w:rsid w:val="00974607"/>
    <w:rsid w:val="00975DFA"/>
    <w:rsid w:val="0097735B"/>
    <w:rsid w:val="0097786C"/>
    <w:rsid w:val="009805D1"/>
    <w:rsid w:val="00981724"/>
    <w:rsid w:val="00981967"/>
    <w:rsid w:val="00981DEC"/>
    <w:rsid w:val="00982AA2"/>
    <w:rsid w:val="00982ECC"/>
    <w:rsid w:val="009849DC"/>
    <w:rsid w:val="00985148"/>
    <w:rsid w:val="00986B76"/>
    <w:rsid w:val="009874AD"/>
    <w:rsid w:val="0098785D"/>
    <w:rsid w:val="00990526"/>
    <w:rsid w:val="009914A4"/>
    <w:rsid w:val="00991525"/>
    <w:rsid w:val="00991A0A"/>
    <w:rsid w:val="009924D8"/>
    <w:rsid w:val="00993BEE"/>
    <w:rsid w:val="00995210"/>
    <w:rsid w:val="009A0150"/>
    <w:rsid w:val="009A20D8"/>
    <w:rsid w:val="009A42BA"/>
    <w:rsid w:val="009A444A"/>
    <w:rsid w:val="009A4B05"/>
    <w:rsid w:val="009A5757"/>
    <w:rsid w:val="009A5D04"/>
    <w:rsid w:val="009A6057"/>
    <w:rsid w:val="009A62A0"/>
    <w:rsid w:val="009A6B8F"/>
    <w:rsid w:val="009A7390"/>
    <w:rsid w:val="009A7FC7"/>
    <w:rsid w:val="009B0C17"/>
    <w:rsid w:val="009B1178"/>
    <w:rsid w:val="009B3E7F"/>
    <w:rsid w:val="009B684B"/>
    <w:rsid w:val="009B75E2"/>
    <w:rsid w:val="009C01CE"/>
    <w:rsid w:val="009C1C31"/>
    <w:rsid w:val="009C22B6"/>
    <w:rsid w:val="009C3AD1"/>
    <w:rsid w:val="009C5507"/>
    <w:rsid w:val="009C7403"/>
    <w:rsid w:val="009D032F"/>
    <w:rsid w:val="009D0C25"/>
    <w:rsid w:val="009D0EC2"/>
    <w:rsid w:val="009D10BF"/>
    <w:rsid w:val="009D5DFD"/>
    <w:rsid w:val="009D6317"/>
    <w:rsid w:val="009E4158"/>
    <w:rsid w:val="009E4E94"/>
    <w:rsid w:val="009F02D6"/>
    <w:rsid w:val="009F04DE"/>
    <w:rsid w:val="009F2159"/>
    <w:rsid w:val="009F25C6"/>
    <w:rsid w:val="009F7EC3"/>
    <w:rsid w:val="00A00D4D"/>
    <w:rsid w:val="00A02131"/>
    <w:rsid w:val="00A0281F"/>
    <w:rsid w:val="00A048BA"/>
    <w:rsid w:val="00A04E91"/>
    <w:rsid w:val="00A062ED"/>
    <w:rsid w:val="00A06A59"/>
    <w:rsid w:val="00A10459"/>
    <w:rsid w:val="00A1139B"/>
    <w:rsid w:val="00A1154F"/>
    <w:rsid w:val="00A133D6"/>
    <w:rsid w:val="00A1623B"/>
    <w:rsid w:val="00A16E40"/>
    <w:rsid w:val="00A20638"/>
    <w:rsid w:val="00A207BD"/>
    <w:rsid w:val="00A20A7F"/>
    <w:rsid w:val="00A214A7"/>
    <w:rsid w:val="00A22C6D"/>
    <w:rsid w:val="00A24CA9"/>
    <w:rsid w:val="00A30593"/>
    <w:rsid w:val="00A35C37"/>
    <w:rsid w:val="00A361F8"/>
    <w:rsid w:val="00A376D2"/>
    <w:rsid w:val="00A416B6"/>
    <w:rsid w:val="00A43052"/>
    <w:rsid w:val="00A47084"/>
    <w:rsid w:val="00A50AF1"/>
    <w:rsid w:val="00A50D0C"/>
    <w:rsid w:val="00A5195E"/>
    <w:rsid w:val="00A54C7A"/>
    <w:rsid w:val="00A5694A"/>
    <w:rsid w:val="00A6158E"/>
    <w:rsid w:val="00A665E2"/>
    <w:rsid w:val="00A70E0B"/>
    <w:rsid w:val="00A70FBB"/>
    <w:rsid w:val="00A70FFE"/>
    <w:rsid w:val="00A732AE"/>
    <w:rsid w:val="00A74595"/>
    <w:rsid w:val="00A75010"/>
    <w:rsid w:val="00A763F7"/>
    <w:rsid w:val="00A77395"/>
    <w:rsid w:val="00A77EBB"/>
    <w:rsid w:val="00A81492"/>
    <w:rsid w:val="00A830CE"/>
    <w:rsid w:val="00A83B10"/>
    <w:rsid w:val="00A86197"/>
    <w:rsid w:val="00A87A40"/>
    <w:rsid w:val="00A911A5"/>
    <w:rsid w:val="00A930C4"/>
    <w:rsid w:val="00A951BE"/>
    <w:rsid w:val="00A955FC"/>
    <w:rsid w:val="00A95789"/>
    <w:rsid w:val="00A958A9"/>
    <w:rsid w:val="00A95AEB"/>
    <w:rsid w:val="00A961C2"/>
    <w:rsid w:val="00A96E77"/>
    <w:rsid w:val="00AA0037"/>
    <w:rsid w:val="00AA2129"/>
    <w:rsid w:val="00AA5C6C"/>
    <w:rsid w:val="00AA603F"/>
    <w:rsid w:val="00AA640E"/>
    <w:rsid w:val="00AA6B20"/>
    <w:rsid w:val="00AB2691"/>
    <w:rsid w:val="00AB3463"/>
    <w:rsid w:val="00AB52B3"/>
    <w:rsid w:val="00AB52E6"/>
    <w:rsid w:val="00AB5DF7"/>
    <w:rsid w:val="00AB601E"/>
    <w:rsid w:val="00AB6C78"/>
    <w:rsid w:val="00AC0011"/>
    <w:rsid w:val="00AC0F48"/>
    <w:rsid w:val="00AC1197"/>
    <w:rsid w:val="00AC202E"/>
    <w:rsid w:val="00AC2CCC"/>
    <w:rsid w:val="00AC3794"/>
    <w:rsid w:val="00AC3FAF"/>
    <w:rsid w:val="00AC485C"/>
    <w:rsid w:val="00AC4FEB"/>
    <w:rsid w:val="00AC561F"/>
    <w:rsid w:val="00AC6901"/>
    <w:rsid w:val="00AC75FA"/>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049"/>
    <w:rsid w:val="00AE6298"/>
    <w:rsid w:val="00AE79E7"/>
    <w:rsid w:val="00AF16AF"/>
    <w:rsid w:val="00AF1776"/>
    <w:rsid w:val="00AF59AA"/>
    <w:rsid w:val="00AF6C95"/>
    <w:rsid w:val="00AF73B7"/>
    <w:rsid w:val="00AF78A1"/>
    <w:rsid w:val="00B0159E"/>
    <w:rsid w:val="00B01810"/>
    <w:rsid w:val="00B03E7C"/>
    <w:rsid w:val="00B048FA"/>
    <w:rsid w:val="00B051D6"/>
    <w:rsid w:val="00B054E4"/>
    <w:rsid w:val="00B05C58"/>
    <w:rsid w:val="00B06964"/>
    <w:rsid w:val="00B07E93"/>
    <w:rsid w:val="00B10642"/>
    <w:rsid w:val="00B12121"/>
    <w:rsid w:val="00B13609"/>
    <w:rsid w:val="00B13DD5"/>
    <w:rsid w:val="00B149F4"/>
    <w:rsid w:val="00B14A56"/>
    <w:rsid w:val="00B15C0E"/>
    <w:rsid w:val="00B20321"/>
    <w:rsid w:val="00B20B60"/>
    <w:rsid w:val="00B23245"/>
    <w:rsid w:val="00B24973"/>
    <w:rsid w:val="00B25F49"/>
    <w:rsid w:val="00B27CA1"/>
    <w:rsid w:val="00B30E99"/>
    <w:rsid w:val="00B32824"/>
    <w:rsid w:val="00B33593"/>
    <w:rsid w:val="00B3532D"/>
    <w:rsid w:val="00B36125"/>
    <w:rsid w:val="00B37FEC"/>
    <w:rsid w:val="00B42264"/>
    <w:rsid w:val="00B42DB2"/>
    <w:rsid w:val="00B44B9A"/>
    <w:rsid w:val="00B44F49"/>
    <w:rsid w:val="00B4736F"/>
    <w:rsid w:val="00B50283"/>
    <w:rsid w:val="00B502AE"/>
    <w:rsid w:val="00B5248F"/>
    <w:rsid w:val="00B5489C"/>
    <w:rsid w:val="00B55F94"/>
    <w:rsid w:val="00B5648B"/>
    <w:rsid w:val="00B565B6"/>
    <w:rsid w:val="00B615CA"/>
    <w:rsid w:val="00B738EA"/>
    <w:rsid w:val="00B764CA"/>
    <w:rsid w:val="00B76CAD"/>
    <w:rsid w:val="00B76CB1"/>
    <w:rsid w:val="00B77B00"/>
    <w:rsid w:val="00B84864"/>
    <w:rsid w:val="00B84ADB"/>
    <w:rsid w:val="00B85278"/>
    <w:rsid w:val="00B870EA"/>
    <w:rsid w:val="00B95387"/>
    <w:rsid w:val="00B97CAF"/>
    <w:rsid w:val="00BA1993"/>
    <w:rsid w:val="00BA1AAA"/>
    <w:rsid w:val="00BB123F"/>
    <w:rsid w:val="00BB1335"/>
    <w:rsid w:val="00BB1A7E"/>
    <w:rsid w:val="00BB1C96"/>
    <w:rsid w:val="00BB2352"/>
    <w:rsid w:val="00BB3E5C"/>
    <w:rsid w:val="00BB4AE8"/>
    <w:rsid w:val="00BB4D04"/>
    <w:rsid w:val="00BB6451"/>
    <w:rsid w:val="00BB7A1F"/>
    <w:rsid w:val="00BC156E"/>
    <w:rsid w:val="00BC24DC"/>
    <w:rsid w:val="00BC29A7"/>
    <w:rsid w:val="00BC664F"/>
    <w:rsid w:val="00BC7951"/>
    <w:rsid w:val="00BC7E87"/>
    <w:rsid w:val="00BD0770"/>
    <w:rsid w:val="00BD0842"/>
    <w:rsid w:val="00BD0F9F"/>
    <w:rsid w:val="00BD19AA"/>
    <w:rsid w:val="00BD22DD"/>
    <w:rsid w:val="00BD27C6"/>
    <w:rsid w:val="00BD325A"/>
    <w:rsid w:val="00BD507A"/>
    <w:rsid w:val="00BD588F"/>
    <w:rsid w:val="00BD608D"/>
    <w:rsid w:val="00BD699F"/>
    <w:rsid w:val="00BD7266"/>
    <w:rsid w:val="00BD76A0"/>
    <w:rsid w:val="00BE0799"/>
    <w:rsid w:val="00BE0A5E"/>
    <w:rsid w:val="00BE481C"/>
    <w:rsid w:val="00BE4EFF"/>
    <w:rsid w:val="00BE77ED"/>
    <w:rsid w:val="00BF33A9"/>
    <w:rsid w:val="00BF33CB"/>
    <w:rsid w:val="00BF3BF3"/>
    <w:rsid w:val="00BF3DE3"/>
    <w:rsid w:val="00BF624C"/>
    <w:rsid w:val="00C00C91"/>
    <w:rsid w:val="00C00E49"/>
    <w:rsid w:val="00C02082"/>
    <w:rsid w:val="00C034C9"/>
    <w:rsid w:val="00C05339"/>
    <w:rsid w:val="00C119A4"/>
    <w:rsid w:val="00C13C2A"/>
    <w:rsid w:val="00C14554"/>
    <w:rsid w:val="00C14961"/>
    <w:rsid w:val="00C207A4"/>
    <w:rsid w:val="00C219BF"/>
    <w:rsid w:val="00C22618"/>
    <w:rsid w:val="00C253E7"/>
    <w:rsid w:val="00C27EAC"/>
    <w:rsid w:val="00C35038"/>
    <w:rsid w:val="00C355E6"/>
    <w:rsid w:val="00C35CB8"/>
    <w:rsid w:val="00C35DA0"/>
    <w:rsid w:val="00C36BF1"/>
    <w:rsid w:val="00C410C0"/>
    <w:rsid w:val="00C42701"/>
    <w:rsid w:val="00C44188"/>
    <w:rsid w:val="00C44311"/>
    <w:rsid w:val="00C44C87"/>
    <w:rsid w:val="00C51EE7"/>
    <w:rsid w:val="00C528AD"/>
    <w:rsid w:val="00C53921"/>
    <w:rsid w:val="00C557EF"/>
    <w:rsid w:val="00C567A4"/>
    <w:rsid w:val="00C611EB"/>
    <w:rsid w:val="00C616BF"/>
    <w:rsid w:val="00C619CE"/>
    <w:rsid w:val="00C6319E"/>
    <w:rsid w:val="00C63AAC"/>
    <w:rsid w:val="00C67777"/>
    <w:rsid w:val="00C73705"/>
    <w:rsid w:val="00C74146"/>
    <w:rsid w:val="00C7635E"/>
    <w:rsid w:val="00C7688F"/>
    <w:rsid w:val="00C821BA"/>
    <w:rsid w:val="00C83939"/>
    <w:rsid w:val="00C85337"/>
    <w:rsid w:val="00C862A9"/>
    <w:rsid w:val="00C86F82"/>
    <w:rsid w:val="00C91C2F"/>
    <w:rsid w:val="00C9225C"/>
    <w:rsid w:val="00C92283"/>
    <w:rsid w:val="00C92FCB"/>
    <w:rsid w:val="00C93E7F"/>
    <w:rsid w:val="00C94EFB"/>
    <w:rsid w:val="00C95B8C"/>
    <w:rsid w:val="00C9650D"/>
    <w:rsid w:val="00C96F6F"/>
    <w:rsid w:val="00C972AB"/>
    <w:rsid w:val="00CA0431"/>
    <w:rsid w:val="00CA083F"/>
    <w:rsid w:val="00CA1A78"/>
    <w:rsid w:val="00CA24D6"/>
    <w:rsid w:val="00CA3D35"/>
    <w:rsid w:val="00CA419D"/>
    <w:rsid w:val="00CA4599"/>
    <w:rsid w:val="00CB06C0"/>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2751"/>
    <w:rsid w:val="00CF2A86"/>
    <w:rsid w:val="00CF2D9D"/>
    <w:rsid w:val="00CF63F4"/>
    <w:rsid w:val="00CF6780"/>
    <w:rsid w:val="00CF74CE"/>
    <w:rsid w:val="00D00AC3"/>
    <w:rsid w:val="00D018E4"/>
    <w:rsid w:val="00D01C43"/>
    <w:rsid w:val="00D02C2B"/>
    <w:rsid w:val="00D065D5"/>
    <w:rsid w:val="00D10343"/>
    <w:rsid w:val="00D122A8"/>
    <w:rsid w:val="00D125C2"/>
    <w:rsid w:val="00D21146"/>
    <w:rsid w:val="00D230F6"/>
    <w:rsid w:val="00D23E0D"/>
    <w:rsid w:val="00D23FA5"/>
    <w:rsid w:val="00D24C20"/>
    <w:rsid w:val="00D26449"/>
    <w:rsid w:val="00D302F5"/>
    <w:rsid w:val="00D31B3D"/>
    <w:rsid w:val="00D32168"/>
    <w:rsid w:val="00D3375D"/>
    <w:rsid w:val="00D33B12"/>
    <w:rsid w:val="00D46551"/>
    <w:rsid w:val="00D50AD7"/>
    <w:rsid w:val="00D51F7F"/>
    <w:rsid w:val="00D548B8"/>
    <w:rsid w:val="00D548C8"/>
    <w:rsid w:val="00D557CE"/>
    <w:rsid w:val="00D56EB7"/>
    <w:rsid w:val="00D604FF"/>
    <w:rsid w:val="00D64826"/>
    <w:rsid w:val="00D703F4"/>
    <w:rsid w:val="00D736FA"/>
    <w:rsid w:val="00D74924"/>
    <w:rsid w:val="00D75F02"/>
    <w:rsid w:val="00D768B1"/>
    <w:rsid w:val="00D800B6"/>
    <w:rsid w:val="00D8018A"/>
    <w:rsid w:val="00D809FC"/>
    <w:rsid w:val="00D85341"/>
    <w:rsid w:val="00D8770C"/>
    <w:rsid w:val="00D87D6F"/>
    <w:rsid w:val="00D92C22"/>
    <w:rsid w:val="00D93847"/>
    <w:rsid w:val="00D93C30"/>
    <w:rsid w:val="00D93E06"/>
    <w:rsid w:val="00D942D2"/>
    <w:rsid w:val="00D944E6"/>
    <w:rsid w:val="00D9516C"/>
    <w:rsid w:val="00D952C6"/>
    <w:rsid w:val="00D95F15"/>
    <w:rsid w:val="00D95F39"/>
    <w:rsid w:val="00D97EF0"/>
    <w:rsid w:val="00DA0DA5"/>
    <w:rsid w:val="00DA28A5"/>
    <w:rsid w:val="00DA3716"/>
    <w:rsid w:val="00DA3818"/>
    <w:rsid w:val="00DA45A7"/>
    <w:rsid w:val="00DA5383"/>
    <w:rsid w:val="00DA6336"/>
    <w:rsid w:val="00DA6B3D"/>
    <w:rsid w:val="00DA7213"/>
    <w:rsid w:val="00DA7427"/>
    <w:rsid w:val="00DA75F4"/>
    <w:rsid w:val="00DA7C42"/>
    <w:rsid w:val="00DB2867"/>
    <w:rsid w:val="00DB6BED"/>
    <w:rsid w:val="00DC0AA7"/>
    <w:rsid w:val="00DC211F"/>
    <w:rsid w:val="00DC3BCF"/>
    <w:rsid w:val="00DC629A"/>
    <w:rsid w:val="00DC67CA"/>
    <w:rsid w:val="00DC6F48"/>
    <w:rsid w:val="00DC7051"/>
    <w:rsid w:val="00DD1D52"/>
    <w:rsid w:val="00DD4306"/>
    <w:rsid w:val="00DE05A2"/>
    <w:rsid w:val="00DE0F0E"/>
    <w:rsid w:val="00DE1A16"/>
    <w:rsid w:val="00DE26F6"/>
    <w:rsid w:val="00DE3016"/>
    <w:rsid w:val="00DE3DF2"/>
    <w:rsid w:val="00DE78AA"/>
    <w:rsid w:val="00DE7C8F"/>
    <w:rsid w:val="00DF0815"/>
    <w:rsid w:val="00DF3150"/>
    <w:rsid w:val="00DF4F18"/>
    <w:rsid w:val="00E00BD1"/>
    <w:rsid w:val="00E067F2"/>
    <w:rsid w:val="00E07421"/>
    <w:rsid w:val="00E07C87"/>
    <w:rsid w:val="00E1112D"/>
    <w:rsid w:val="00E11F51"/>
    <w:rsid w:val="00E12644"/>
    <w:rsid w:val="00E13F20"/>
    <w:rsid w:val="00E162DE"/>
    <w:rsid w:val="00E1635D"/>
    <w:rsid w:val="00E16454"/>
    <w:rsid w:val="00E17F51"/>
    <w:rsid w:val="00E215F5"/>
    <w:rsid w:val="00E21F49"/>
    <w:rsid w:val="00E23300"/>
    <w:rsid w:val="00E23EA0"/>
    <w:rsid w:val="00E24E37"/>
    <w:rsid w:val="00E25867"/>
    <w:rsid w:val="00E32B37"/>
    <w:rsid w:val="00E34A43"/>
    <w:rsid w:val="00E3543F"/>
    <w:rsid w:val="00E3575A"/>
    <w:rsid w:val="00E400D8"/>
    <w:rsid w:val="00E40891"/>
    <w:rsid w:val="00E41B30"/>
    <w:rsid w:val="00E42E7B"/>
    <w:rsid w:val="00E4684E"/>
    <w:rsid w:val="00E46A78"/>
    <w:rsid w:val="00E46EDD"/>
    <w:rsid w:val="00E50837"/>
    <w:rsid w:val="00E50FD3"/>
    <w:rsid w:val="00E51250"/>
    <w:rsid w:val="00E5168B"/>
    <w:rsid w:val="00E51C61"/>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1D0B"/>
    <w:rsid w:val="00E84852"/>
    <w:rsid w:val="00E851FF"/>
    <w:rsid w:val="00E85FB8"/>
    <w:rsid w:val="00E874C1"/>
    <w:rsid w:val="00E9017C"/>
    <w:rsid w:val="00E92603"/>
    <w:rsid w:val="00E92D6B"/>
    <w:rsid w:val="00E9305F"/>
    <w:rsid w:val="00E94432"/>
    <w:rsid w:val="00E953F6"/>
    <w:rsid w:val="00EA1E1C"/>
    <w:rsid w:val="00EA2495"/>
    <w:rsid w:val="00EA3722"/>
    <w:rsid w:val="00EA5EB5"/>
    <w:rsid w:val="00EB37E4"/>
    <w:rsid w:val="00EB4AFC"/>
    <w:rsid w:val="00EB5607"/>
    <w:rsid w:val="00EC10A3"/>
    <w:rsid w:val="00EC1A32"/>
    <w:rsid w:val="00EC4101"/>
    <w:rsid w:val="00EC61A7"/>
    <w:rsid w:val="00EC7093"/>
    <w:rsid w:val="00EC784D"/>
    <w:rsid w:val="00EC7E98"/>
    <w:rsid w:val="00ED206F"/>
    <w:rsid w:val="00ED23B9"/>
    <w:rsid w:val="00ED32D6"/>
    <w:rsid w:val="00ED35B4"/>
    <w:rsid w:val="00ED426A"/>
    <w:rsid w:val="00ED5E82"/>
    <w:rsid w:val="00ED6EB3"/>
    <w:rsid w:val="00ED74A1"/>
    <w:rsid w:val="00EE0BB6"/>
    <w:rsid w:val="00EE32B5"/>
    <w:rsid w:val="00EE376B"/>
    <w:rsid w:val="00EE42A1"/>
    <w:rsid w:val="00EF2EEC"/>
    <w:rsid w:val="00EF5C92"/>
    <w:rsid w:val="00EF6FC8"/>
    <w:rsid w:val="00F00C36"/>
    <w:rsid w:val="00F0253C"/>
    <w:rsid w:val="00F0382E"/>
    <w:rsid w:val="00F0624A"/>
    <w:rsid w:val="00F119FD"/>
    <w:rsid w:val="00F11A9E"/>
    <w:rsid w:val="00F143D8"/>
    <w:rsid w:val="00F14804"/>
    <w:rsid w:val="00F14AAD"/>
    <w:rsid w:val="00F154F2"/>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5CE5"/>
    <w:rsid w:val="00F36DEA"/>
    <w:rsid w:val="00F4069D"/>
    <w:rsid w:val="00F4128A"/>
    <w:rsid w:val="00F42739"/>
    <w:rsid w:val="00F44F80"/>
    <w:rsid w:val="00F4530A"/>
    <w:rsid w:val="00F46B3D"/>
    <w:rsid w:val="00F47BF5"/>
    <w:rsid w:val="00F50D39"/>
    <w:rsid w:val="00F53338"/>
    <w:rsid w:val="00F545FA"/>
    <w:rsid w:val="00F54FF1"/>
    <w:rsid w:val="00F55887"/>
    <w:rsid w:val="00F5589E"/>
    <w:rsid w:val="00F55C44"/>
    <w:rsid w:val="00F5678B"/>
    <w:rsid w:val="00F56F45"/>
    <w:rsid w:val="00F5715F"/>
    <w:rsid w:val="00F571A4"/>
    <w:rsid w:val="00F5779B"/>
    <w:rsid w:val="00F60A2E"/>
    <w:rsid w:val="00F61007"/>
    <w:rsid w:val="00F6193E"/>
    <w:rsid w:val="00F67020"/>
    <w:rsid w:val="00F67E50"/>
    <w:rsid w:val="00F70DF3"/>
    <w:rsid w:val="00F72850"/>
    <w:rsid w:val="00F73634"/>
    <w:rsid w:val="00F74186"/>
    <w:rsid w:val="00F75FDE"/>
    <w:rsid w:val="00F76252"/>
    <w:rsid w:val="00F76935"/>
    <w:rsid w:val="00F77517"/>
    <w:rsid w:val="00F7784A"/>
    <w:rsid w:val="00F77C5B"/>
    <w:rsid w:val="00F81A9C"/>
    <w:rsid w:val="00F81D89"/>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07C2"/>
    <w:rsid w:val="00FB1BA6"/>
    <w:rsid w:val="00FC03F5"/>
    <w:rsid w:val="00FC11EC"/>
    <w:rsid w:val="00FC4219"/>
    <w:rsid w:val="00FC7377"/>
    <w:rsid w:val="00FC73A1"/>
    <w:rsid w:val="00FD41FA"/>
    <w:rsid w:val="00FD536F"/>
    <w:rsid w:val="00FD5E01"/>
    <w:rsid w:val="00FD7674"/>
    <w:rsid w:val="00FD7820"/>
    <w:rsid w:val="00FE236E"/>
    <w:rsid w:val="00FE36D8"/>
    <w:rsid w:val="00FE5EA2"/>
    <w:rsid w:val="00FF0215"/>
    <w:rsid w:val="00FF1166"/>
    <w:rsid w:val="00FF11A4"/>
    <w:rsid w:val="00FF1538"/>
    <w:rsid w:val="00FF3F24"/>
    <w:rsid w:val="00FF7A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120281A2"/>
  <w15:docId w15:val="{C7C4AAE9-4385-4B74-9C21-8336D50D1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autoRedefine/>
    <w:qFormat/>
    <w:rsid w:val="007B1668"/>
    <w:pPr>
      <w:keepNext/>
      <w:numPr>
        <w:numId w:val="3"/>
      </w:numPr>
      <w:spacing w:before="240" w:after="120"/>
      <w:ind w:left="431" w:hanging="431"/>
      <w:outlineLvl w:val="0"/>
    </w:pPr>
    <w:rPr>
      <w:rFonts w:cs="Arial"/>
      <w:b/>
      <w:bCs/>
      <w:kern w:val="32"/>
      <w:sz w:val="36"/>
      <w:szCs w:val="36"/>
    </w:rPr>
  </w:style>
  <w:style w:type="paragraph" w:styleId="Titre2">
    <w:name w:val="heading 2"/>
    <w:basedOn w:val="Normal"/>
    <w:next w:val="Normal"/>
    <w:autoRedefine/>
    <w:qFormat/>
    <w:rsid w:val="009805D1"/>
    <w:pPr>
      <w:keepNext/>
      <w:numPr>
        <w:ilvl w:val="1"/>
        <w:numId w:val="3"/>
      </w:numPr>
      <w:spacing w:before="120" w:after="60"/>
      <w:ind w:left="0" w:hanging="10"/>
      <w:jc w:val="both"/>
      <w:outlineLvl w:val="1"/>
    </w:pPr>
    <w:rPr>
      <w:rFonts w:cs="Arial"/>
      <w:b/>
      <w:bCs/>
      <w:iCs/>
      <w:color w:val="000000"/>
      <w:sz w:val="28"/>
      <w:szCs w:val="28"/>
    </w:rPr>
  </w:style>
  <w:style w:type="paragraph" w:styleId="Titre3">
    <w:name w:val="heading 3"/>
    <w:basedOn w:val="Normal"/>
    <w:next w:val="Texte"/>
    <w:link w:val="Titre3Car"/>
    <w:autoRedefine/>
    <w:qFormat/>
    <w:rsid w:val="00673432"/>
    <w:pPr>
      <w:keepNext/>
      <w:numPr>
        <w:ilvl w:val="2"/>
        <w:numId w:val="3"/>
      </w:numPr>
      <w:spacing w:before="60" w:after="60"/>
      <w:ind w:left="284"/>
      <w:outlineLvl w:val="2"/>
    </w:pPr>
    <w:rPr>
      <w:rFonts w:cs="Arial"/>
      <w:b/>
      <w:bCs/>
      <w:sz w:val="24"/>
      <w:szCs w:val="26"/>
    </w:rPr>
  </w:style>
  <w:style w:type="paragraph" w:styleId="Titre4">
    <w:name w:val="heading 4"/>
    <w:basedOn w:val="Normal"/>
    <w:next w:val="Texte"/>
    <w:qFormat/>
    <w:rsid w:val="00CD3269"/>
    <w:pPr>
      <w:keepNext/>
      <w:numPr>
        <w:ilvl w:val="3"/>
        <w:numId w:val="3"/>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3"/>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3"/>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3"/>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3"/>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3"/>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B1668"/>
    <w:rPr>
      <w:rFonts w:ascii="Helvetica 55 Roman" w:hAnsi="Helvetica 55 Roman" w:cs="Arial"/>
      <w:b/>
      <w:bCs/>
      <w:kern w:val="32"/>
      <w:sz w:val="36"/>
      <w:szCs w:val="36"/>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4"/>
      </w:numPr>
      <w:spacing w:before="0"/>
    </w:pPr>
  </w:style>
  <w:style w:type="paragraph" w:customStyle="1" w:styleId="Textenum2">
    <w:name w:val="Texte_énum_2"/>
    <w:basedOn w:val="Texte"/>
    <w:rsid w:val="008021A7"/>
    <w:pPr>
      <w:numPr>
        <w:numId w:val="5"/>
      </w:numPr>
      <w:spacing w:before="0"/>
      <w:ind w:left="714" w:hanging="357"/>
    </w:pPr>
  </w:style>
  <w:style w:type="paragraph" w:styleId="TM1">
    <w:name w:val="toc 1"/>
    <w:basedOn w:val="Normal"/>
    <w:next w:val="Normal"/>
    <w:autoRedefine/>
    <w:uiPriority w:val="39"/>
    <w:rsid w:val="00015CAA"/>
    <w:pPr>
      <w:tabs>
        <w:tab w:val="right" w:leader="dot" w:pos="10253"/>
      </w:tabs>
    </w:pPr>
    <w:rPr>
      <w:b/>
      <w:bCs/>
      <w:sz w:val="24"/>
    </w:rPr>
  </w:style>
  <w:style w:type="paragraph" w:styleId="TM2">
    <w:name w:val="toc 2"/>
    <w:basedOn w:val="Normal"/>
    <w:next w:val="Normal"/>
    <w:autoRedefine/>
    <w:uiPriority w:val="39"/>
    <w:rsid w:val="00892329"/>
    <w:rPr>
      <w:sz w:val="24"/>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2"/>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673432"/>
    <w:rPr>
      <w:rFonts w:ascii="Helvetica 55 Roman" w:hAnsi="Helvetica 55 Roman" w:cs="Arial"/>
      <w:b/>
      <w:bCs/>
      <w:sz w:val="24"/>
      <w:szCs w:val="26"/>
    </w:rPr>
  </w:style>
  <w:style w:type="paragraph" w:styleId="TM3">
    <w:name w:val="toc 3"/>
    <w:basedOn w:val="Normal"/>
    <w:next w:val="Normal"/>
    <w:autoRedefine/>
    <w:uiPriority w:val="39"/>
    <w:rsid w:val="0033499A"/>
    <w:pPr>
      <w:ind w:left="400"/>
    </w:pPr>
  </w:style>
  <w:style w:type="character" w:customStyle="1" w:styleId="Textenum1Car">
    <w:name w:val="Texte_énum_1 Car"/>
    <w:link w:val="Textenum1"/>
    <w:rsid w:val="00D95F39"/>
    <w:rPr>
      <w:rFonts w:ascii="Helvetica 55 Roman" w:hAnsi="Helvetica 55 Roman" w:cs="Arial"/>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Corpsdetexte">
    <w:name w:val="Body Text"/>
    <w:basedOn w:val="Normal"/>
    <w:link w:val="CorpsdetexteCar"/>
    <w:rsid w:val="00F75FDE"/>
    <w:pPr>
      <w:spacing w:after="120"/>
    </w:pPr>
  </w:style>
  <w:style w:type="character" w:customStyle="1" w:styleId="CorpsdetexteCar">
    <w:name w:val="Corps de texte Car"/>
    <w:link w:val="Corpsdetexte"/>
    <w:rsid w:val="00F75FDE"/>
    <w:rPr>
      <w:rFonts w:ascii="Helvetica 55 Roman" w:hAnsi="Helvetica 55 Roman"/>
      <w:szCs w:val="24"/>
    </w:rPr>
  </w:style>
  <w:style w:type="paragraph" w:customStyle="1" w:styleId="StyleTitre1Arial">
    <w:name w:val="Style Titre 1 + Arial"/>
    <w:basedOn w:val="Titre1"/>
    <w:autoRedefine/>
    <w:rsid w:val="00F60A2E"/>
    <w:pPr>
      <w:spacing w:after="240"/>
      <w:ind w:left="2417"/>
    </w:pPr>
    <w:rPr>
      <w:b w:val="0"/>
      <w:bCs w:val="0"/>
    </w:rPr>
  </w:style>
  <w:style w:type="paragraph" w:customStyle="1" w:styleId="StyleTitre1JustifiAvant24ptAprs6pt">
    <w:name w:val="Style Titre 1 + Justifié Avant : 24 pt Après : 6 pt"/>
    <w:basedOn w:val="Titre1"/>
    <w:rsid w:val="006E34FF"/>
    <w:pPr>
      <w:spacing w:before="480"/>
      <w:jc w:val="both"/>
    </w:pPr>
    <w:rPr>
      <w:rFonts w:cs="Times New Roman"/>
      <w:bCs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117839023">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487786413">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758254388">
      <w:bodyDiv w:val="1"/>
      <w:marLeft w:val="0"/>
      <w:marRight w:val="0"/>
      <w:marTop w:val="0"/>
      <w:marBottom w:val="0"/>
      <w:divBdr>
        <w:top w:val="none" w:sz="0" w:space="0" w:color="auto"/>
        <w:left w:val="none" w:sz="0" w:space="0" w:color="auto"/>
        <w:bottom w:val="none" w:sz="0" w:space="0" w:color="auto"/>
        <w:right w:val="none" w:sz="0" w:space="0" w:color="auto"/>
      </w:divBdr>
      <w:divsChild>
        <w:div w:id="1408068493">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877936112">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069427252">
      <w:bodyDiv w:val="1"/>
      <w:marLeft w:val="0"/>
      <w:marRight w:val="0"/>
      <w:marTop w:val="0"/>
      <w:marBottom w:val="0"/>
      <w:divBdr>
        <w:top w:val="none" w:sz="0" w:space="0" w:color="auto"/>
        <w:left w:val="none" w:sz="0" w:space="0" w:color="auto"/>
        <w:bottom w:val="none" w:sz="0" w:space="0" w:color="auto"/>
        <w:right w:val="none" w:sz="0" w:space="0" w:color="auto"/>
      </w:divBdr>
    </w:div>
    <w:div w:id="1176119463">
      <w:bodyDiv w:val="1"/>
      <w:marLeft w:val="0"/>
      <w:marRight w:val="0"/>
      <w:marTop w:val="0"/>
      <w:marBottom w:val="0"/>
      <w:divBdr>
        <w:top w:val="none" w:sz="0" w:space="0" w:color="auto"/>
        <w:left w:val="none" w:sz="0" w:space="0" w:color="auto"/>
        <w:bottom w:val="none" w:sz="0" w:space="0" w:color="auto"/>
        <w:right w:val="none" w:sz="0" w:space="0" w:color="auto"/>
      </w:divBdr>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24877227">
      <w:bodyDiv w:val="1"/>
      <w:marLeft w:val="0"/>
      <w:marRight w:val="0"/>
      <w:marTop w:val="0"/>
      <w:marBottom w:val="0"/>
      <w:divBdr>
        <w:top w:val="none" w:sz="0" w:space="0" w:color="auto"/>
        <w:left w:val="none" w:sz="0" w:space="0" w:color="auto"/>
        <w:bottom w:val="none" w:sz="0" w:space="0" w:color="auto"/>
        <w:right w:val="none" w:sz="0" w:space="0" w:color="auto"/>
      </w:divBdr>
      <w:divsChild>
        <w:div w:id="690954357">
          <w:marLeft w:val="0"/>
          <w:marRight w:val="0"/>
          <w:marTop w:val="0"/>
          <w:marBottom w:val="0"/>
          <w:divBdr>
            <w:top w:val="none" w:sz="0" w:space="0" w:color="auto"/>
            <w:left w:val="none" w:sz="0" w:space="0" w:color="auto"/>
            <w:bottom w:val="none" w:sz="0" w:space="0" w:color="auto"/>
            <w:right w:val="none" w:sz="0" w:space="0" w:color="auto"/>
          </w:divBdr>
        </w:div>
      </w:divsChild>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BD52AFE8-A72C-47B5-AD8E-AF6F59D3FB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58EE51-4AE1-47BB-B392-0BBCF2B214E1}">
  <ds:schemaRefs>
    <ds:schemaRef ds:uri="http://schemas.microsoft.com/sharepoint/v3/contenttype/forms"/>
  </ds:schemaRefs>
</ds:datastoreItem>
</file>

<file path=customXml/itemProps3.xml><?xml version="1.0" encoding="utf-8"?>
<ds:datastoreItem xmlns:ds="http://schemas.openxmlformats.org/officeDocument/2006/customXml" ds:itemID="{D06FB9BD-1C84-4B92-8C97-FA95339CEF2D}">
  <ds:schemaRefs>
    <ds:schemaRef ds:uri="http://schemas.openxmlformats.org/officeDocument/2006/bibliography"/>
  </ds:schemaRefs>
</ds:datastoreItem>
</file>

<file path=customXml/itemProps4.xml><?xml version="1.0" encoding="utf-8"?>
<ds:datastoreItem xmlns:ds="http://schemas.openxmlformats.org/officeDocument/2006/customXml" ds:itemID="{D296CA02-DFA9-4FE1-A2CF-E13FF32C7901}">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5140</Words>
  <Characters>30052</Characters>
  <Application>Microsoft Office Word</Application>
  <DocSecurity>0</DocSecurity>
  <Lines>250</Lines>
  <Paragraphs>70</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35122</CharactersWithSpaces>
  <SharedDoc>false</SharedDoc>
  <HLinks>
    <vt:vector size="204" baseType="variant">
      <vt:variant>
        <vt:i4>2555911</vt:i4>
      </vt:variant>
      <vt:variant>
        <vt:i4>200</vt:i4>
      </vt:variant>
      <vt:variant>
        <vt:i4>0</vt:i4>
      </vt:variant>
      <vt:variant>
        <vt:i4>5</vt:i4>
      </vt:variant>
      <vt:variant>
        <vt:lpwstr/>
      </vt:variant>
      <vt:variant>
        <vt:lpwstr>_Toc6306158</vt:lpwstr>
      </vt:variant>
      <vt:variant>
        <vt:i4>2555911</vt:i4>
      </vt:variant>
      <vt:variant>
        <vt:i4>194</vt:i4>
      </vt:variant>
      <vt:variant>
        <vt:i4>0</vt:i4>
      </vt:variant>
      <vt:variant>
        <vt:i4>5</vt:i4>
      </vt:variant>
      <vt:variant>
        <vt:lpwstr/>
      </vt:variant>
      <vt:variant>
        <vt:lpwstr>_Toc6306157</vt:lpwstr>
      </vt:variant>
      <vt:variant>
        <vt:i4>2555911</vt:i4>
      </vt:variant>
      <vt:variant>
        <vt:i4>188</vt:i4>
      </vt:variant>
      <vt:variant>
        <vt:i4>0</vt:i4>
      </vt:variant>
      <vt:variant>
        <vt:i4>5</vt:i4>
      </vt:variant>
      <vt:variant>
        <vt:lpwstr/>
      </vt:variant>
      <vt:variant>
        <vt:lpwstr>_Toc6306156</vt:lpwstr>
      </vt:variant>
      <vt:variant>
        <vt:i4>2555911</vt:i4>
      </vt:variant>
      <vt:variant>
        <vt:i4>182</vt:i4>
      </vt:variant>
      <vt:variant>
        <vt:i4>0</vt:i4>
      </vt:variant>
      <vt:variant>
        <vt:i4>5</vt:i4>
      </vt:variant>
      <vt:variant>
        <vt:lpwstr/>
      </vt:variant>
      <vt:variant>
        <vt:lpwstr>_Toc6306155</vt:lpwstr>
      </vt:variant>
      <vt:variant>
        <vt:i4>2555911</vt:i4>
      </vt:variant>
      <vt:variant>
        <vt:i4>176</vt:i4>
      </vt:variant>
      <vt:variant>
        <vt:i4>0</vt:i4>
      </vt:variant>
      <vt:variant>
        <vt:i4>5</vt:i4>
      </vt:variant>
      <vt:variant>
        <vt:lpwstr/>
      </vt:variant>
      <vt:variant>
        <vt:lpwstr>_Toc6306154</vt:lpwstr>
      </vt:variant>
      <vt:variant>
        <vt:i4>2555911</vt:i4>
      </vt:variant>
      <vt:variant>
        <vt:i4>170</vt:i4>
      </vt:variant>
      <vt:variant>
        <vt:i4>0</vt:i4>
      </vt:variant>
      <vt:variant>
        <vt:i4>5</vt:i4>
      </vt:variant>
      <vt:variant>
        <vt:lpwstr/>
      </vt:variant>
      <vt:variant>
        <vt:lpwstr>_Toc6306153</vt:lpwstr>
      </vt:variant>
      <vt:variant>
        <vt:i4>2555911</vt:i4>
      </vt:variant>
      <vt:variant>
        <vt:i4>164</vt:i4>
      </vt:variant>
      <vt:variant>
        <vt:i4>0</vt:i4>
      </vt:variant>
      <vt:variant>
        <vt:i4>5</vt:i4>
      </vt:variant>
      <vt:variant>
        <vt:lpwstr/>
      </vt:variant>
      <vt:variant>
        <vt:lpwstr>_Toc6306152</vt:lpwstr>
      </vt:variant>
      <vt:variant>
        <vt:i4>2555911</vt:i4>
      </vt:variant>
      <vt:variant>
        <vt:i4>158</vt:i4>
      </vt:variant>
      <vt:variant>
        <vt:i4>0</vt:i4>
      </vt:variant>
      <vt:variant>
        <vt:i4>5</vt:i4>
      </vt:variant>
      <vt:variant>
        <vt:lpwstr/>
      </vt:variant>
      <vt:variant>
        <vt:lpwstr>_Toc6306151</vt:lpwstr>
      </vt:variant>
      <vt:variant>
        <vt:i4>2555911</vt:i4>
      </vt:variant>
      <vt:variant>
        <vt:i4>152</vt:i4>
      </vt:variant>
      <vt:variant>
        <vt:i4>0</vt:i4>
      </vt:variant>
      <vt:variant>
        <vt:i4>5</vt:i4>
      </vt:variant>
      <vt:variant>
        <vt:lpwstr/>
      </vt:variant>
      <vt:variant>
        <vt:lpwstr>_Toc6306150</vt:lpwstr>
      </vt:variant>
      <vt:variant>
        <vt:i4>2490375</vt:i4>
      </vt:variant>
      <vt:variant>
        <vt:i4>146</vt:i4>
      </vt:variant>
      <vt:variant>
        <vt:i4>0</vt:i4>
      </vt:variant>
      <vt:variant>
        <vt:i4>5</vt:i4>
      </vt:variant>
      <vt:variant>
        <vt:lpwstr/>
      </vt:variant>
      <vt:variant>
        <vt:lpwstr>_Toc6306149</vt:lpwstr>
      </vt:variant>
      <vt:variant>
        <vt:i4>2490375</vt:i4>
      </vt:variant>
      <vt:variant>
        <vt:i4>140</vt:i4>
      </vt:variant>
      <vt:variant>
        <vt:i4>0</vt:i4>
      </vt:variant>
      <vt:variant>
        <vt:i4>5</vt:i4>
      </vt:variant>
      <vt:variant>
        <vt:lpwstr/>
      </vt:variant>
      <vt:variant>
        <vt:lpwstr>_Toc6306148</vt:lpwstr>
      </vt:variant>
      <vt:variant>
        <vt:i4>2490375</vt:i4>
      </vt:variant>
      <vt:variant>
        <vt:i4>134</vt:i4>
      </vt:variant>
      <vt:variant>
        <vt:i4>0</vt:i4>
      </vt:variant>
      <vt:variant>
        <vt:i4>5</vt:i4>
      </vt:variant>
      <vt:variant>
        <vt:lpwstr/>
      </vt:variant>
      <vt:variant>
        <vt:lpwstr>_Toc6306147</vt:lpwstr>
      </vt:variant>
      <vt:variant>
        <vt:i4>2490375</vt:i4>
      </vt:variant>
      <vt:variant>
        <vt:i4>128</vt:i4>
      </vt:variant>
      <vt:variant>
        <vt:i4>0</vt:i4>
      </vt:variant>
      <vt:variant>
        <vt:i4>5</vt:i4>
      </vt:variant>
      <vt:variant>
        <vt:lpwstr/>
      </vt:variant>
      <vt:variant>
        <vt:lpwstr>_Toc6306146</vt:lpwstr>
      </vt:variant>
      <vt:variant>
        <vt:i4>2490375</vt:i4>
      </vt:variant>
      <vt:variant>
        <vt:i4>122</vt:i4>
      </vt:variant>
      <vt:variant>
        <vt:i4>0</vt:i4>
      </vt:variant>
      <vt:variant>
        <vt:i4>5</vt:i4>
      </vt:variant>
      <vt:variant>
        <vt:lpwstr/>
      </vt:variant>
      <vt:variant>
        <vt:lpwstr>_Toc6306145</vt:lpwstr>
      </vt:variant>
      <vt:variant>
        <vt:i4>2490375</vt:i4>
      </vt:variant>
      <vt:variant>
        <vt:i4>116</vt:i4>
      </vt:variant>
      <vt:variant>
        <vt:i4>0</vt:i4>
      </vt:variant>
      <vt:variant>
        <vt:i4>5</vt:i4>
      </vt:variant>
      <vt:variant>
        <vt:lpwstr/>
      </vt:variant>
      <vt:variant>
        <vt:lpwstr>_Toc6306144</vt:lpwstr>
      </vt:variant>
      <vt:variant>
        <vt:i4>2490375</vt:i4>
      </vt:variant>
      <vt:variant>
        <vt:i4>110</vt:i4>
      </vt:variant>
      <vt:variant>
        <vt:i4>0</vt:i4>
      </vt:variant>
      <vt:variant>
        <vt:i4>5</vt:i4>
      </vt:variant>
      <vt:variant>
        <vt:lpwstr/>
      </vt:variant>
      <vt:variant>
        <vt:lpwstr>_Toc6306143</vt:lpwstr>
      </vt:variant>
      <vt:variant>
        <vt:i4>2490375</vt:i4>
      </vt:variant>
      <vt:variant>
        <vt:i4>104</vt:i4>
      </vt:variant>
      <vt:variant>
        <vt:i4>0</vt:i4>
      </vt:variant>
      <vt:variant>
        <vt:i4>5</vt:i4>
      </vt:variant>
      <vt:variant>
        <vt:lpwstr/>
      </vt:variant>
      <vt:variant>
        <vt:lpwstr>_Toc6306142</vt:lpwstr>
      </vt:variant>
      <vt:variant>
        <vt:i4>2490375</vt:i4>
      </vt:variant>
      <vt:variant>
        <vt:i4>98</vt:i4>
      </vt:variant>
      <vt:variant>
        <vt:i4>0</vt:i4>
      </vt:variant>
      <vt:variant>
        <vt:i4>5</vt:i4>
      </vt:variant>
      <vt:variant>
        <vt:lpwstr/>
      </vt:variant>
      <vt:variant>
        <vt:lpwstr>_Toc6306141</vt:lpwstr>
      </vt:variant>
      <vt:variant>
        <vt:i4>2490375</vt:i4>
      </vt:variant>
      <vt:variant>
        <vt:i4>92</vt:i4>
      </vt:variant>
      <vt:variant>
        <vt:i4>0</vt:i4>
      </vt:variant>
      <vt:variant>
        <vt:i4>5</vt:i4>
      </vt:variant>
      <vt:variant>
        <vt:lpwstr/>
      </vt:variant>
      <vt:variant>
        <vt:lpwstr>_Toc6306140</vt:lpwstr>
      </vt:variant>
      <vt:variant>
        <vt:i4>2162695</vt:i4>
      </vt:variant>
      <vt:variant>
        <vt:i4>86</vt:i4>
      </vt:variant>
      <vt:variant>
        <vt:i4>0</vt:i4>
      </vt:variant>
      <vt:variant>
        <vt:i4>5</vt:i4>
      </vt:variant>
      <vt:variant>
        <vt:lpwstr/>
      </vt:variant>
      <vt:variant>
        <vt:lpwstr>_Toc6306139</vt:lpwstr>
      </vt:variant>
      <vt:variant>
        <vt:i4>2162695</vt:i4>
      </vt:variant>
      <vt:variant>
        <vt:i4>80</vt:i4>
      </vt:variant>
      <vt:variant>
        <vt:i4>0</vt:i4>
      </vt:variant>
      <vt:variant>
        <vt:i4>5</vt:i4>
      </vt:variant>
      <vt:variant>
        <vt:lpwstr/>
      </vt:variant>
      <vt:variant>
        <vt:lpwstr>_Toc6306138</vt:lpwstr>
      </vt:variant>
      <vt:variant>
        <vt:i4>2162695</vt:i4>
      </vt:variant>
      <vt:variant>
        <vt:i4>74</vt:i4>
      </vt:variant>
      <vt:variant>
        <vt:i4>0</vt:i4>
      </vt:variant>
      <vt:variant>
        <vt:i4>5</vt:i4>
      </vt:variant>
      <vt:variant>
        <vt:lpwstr/>
      </vt:variant>
      <vt:variant>
        <vt:lpwstr>_Toc6306137</vt:lpwstr>
      </vt:variant>
      <vt:variant>
        <vt:i4>2162695</vt:i4>
      </vt:variant>
      <vt:variant>
        <vt:i4>68</vt:i4>
      </vt:variant>
      <vt:variant>
        <vt:i4>0</vt:i4>
      </vt:variant>
      <vt:variant>
        <vt:i4>5</vt:i4>
      </vt:variant>
      <vt:variant>
        <vt:lpwstr/>
      </vt:variant>
      <vt:variant>
        <vt:lpwstr>_Toc6306136</vt:lpwstr>
      </vt:variant>
      <vt:variant>
        <vt:i4>2162695</vt:i4>
      </vt:variant>
      <vt:variant>
        <vt:i4>62</vt:i4>
      </vt:variant>
      <vt:variant>
        <vt:i4>0</vt:i4>
      </vt:variant>
      <vt:variant>
        <vt:i4>5</vt:i4>
      </vt:variant>
      <vt:variant>
        <vt:lpwstr/>
      </vt:variant>
      <vt:variant>
        <vt:lpwstr>_Toc6306135</vt:lpwstr>
      </vt:variant>
      <vt:variant>
        <vt:i4>2162695</vt:i4>
      </vt:variant>
      <vt:variant>
        <vt:i4>56</vt:i4>
      </vt:variant>
      <vt:variant>
        <vt:i4>0</vt:i4>
      </vt:variant>
      <vt:variant>
        <vt:i4>5</vt:i4>
      </vt:variant>
      <vt:variant>
        <vt:lpwstr/>
      </vt:variant>
      <vt:variant>
        <vt:lpwstr>_Toc6306134</vt:lpwstr>
      </vt:variant>
      <vt:variant>
        <vt:i4>2162695</vt:i4>
      </vt:variant>
      <vt:variant>
        <vt:i4>50</vt:i4>
      </vt:variant>
      <vt:variant>
        <vt:i4>0</vt:i4>
      </vt:variant>
      <vt:variant>
        <vt:i4>5</vt:i4>
      </vt:variant>
      <vt:variant>
        <vt:lpwstr/>
      </vt:variant>
      <vt:variant>
        <vt:lpwstr>_Toc6306133</vt:lpwstr>
      </vt:variant>
      <vt:variant>
        <vt:i4>2162695</vt:i4>
      </vt:variant>
      <vt:variant>
        <vt:i4>44</vt:i4>
      </vt:variant>
      <vt:variant>
        <vt:i4>0</vt:i4>
      </vt:variant>
      <vt:variant>
        <vt:i4>5</vt:i4>
      </vt:variant>
      <vt:variant>
        <vt:lpwstr/>
      </vt:variant>
      <vt:variant>
        <vt:lpwstr>_Toc6306132</vt:lpwstr>
      </vt:variant>
      <vt:variant>
        <vt:i4>2162695</vt:i4>
      </vt:variant>
      <vt:variant>
        <vt:i4>38</vt:i4>
      </vt:variant>
      <vt:variant>
        <vt:i4>0</vt:i4>
      </vt:variant>
      <vt:variant>
        <vt:i4>5</vt:i4>
      </vt:variant>
      <vt:variant>
        <vt:lpwstr/>
      </vt:variant>
      <vt:variant>
        <vt:lpwstr>_Toc6306131</vt:lpwstr>
      </vt:variant>
      <vt:variant>
        <vt:i4>2162695</vt:i4>
      </vt:variant>
      <vt:variant>
        <vt:i4>32</vt:i4>
      </vt:variant>
      <vt:variant>
        <vt:i4>0</vt:i4>
      </vt:variant>
      <vt:variant>
        <vt:i4>5</vt:i4>
      </vt:variant>
      <vt:variant>
        <vt:lpwstr/>
      </vt:variant>
      <vt:variant>
        <vt:lpwstr>_Toc6306130</vt:lpwstr>
      </vt:variant>
      <vt:variant>
        <vt:i4>2097159</vt:i4>
      </vt:variant>
      <vt:variant>
        <vt:i4>26</vt:i4>
      </vt:variant>
      <vt:variant>
        <vt:i4>0</vt:i4>
      </vt:variant>
      <vt:variant>
        <vt:i4>5</vt:i4>
      </vt:variant>
      <vt:variant>
        <vt:lpwstr/>
      </vt:variant>
      <vt:variant>
        <vt:lpwstr>_Toc6306129</vt:lpwstr>
      </vt:variant>
      <vt:variant>
        <vt:i4>2097159</vt:i4>
      </vt:variant>
      <vt:variant>
        <vt:i4>20</vt:i4>
      </vt:variant>
      <vt:variant>
        <vt:i4>0</vt:i4>
      </vt:variant>
      <vt:variant>
        <vt:i4>5</vt:i4>
      </vt:variant>
      <vt:variant>
        <vt:lpwstr/>
      </vt:variant>
      <vt:variant>
        <vt:lpwstr>_Toc6306128</vt:lpwstr>
      </vt:variant>
      <vt:variant>
        <vt:i4>2097159</vt:i4>
      </vt:variant>
      <vt:variant>
        <vt:i4>14</vt:i4>
      </vt:variant>
      <vt:variant>
        <vt:i4>0</vt:i4>
      </vt:variant>
      <vt:variant>
        <vt:i4>5</vt:i4>
      </vt:variant>
      <vt:variant>
        <vt:lpwstr/>
      </vt:variant>
      <vt:variant>
        <vt:lpwstr>_Toc6306127</vt:lpwstr>
      </vt:variant>
      <vt:variant>
        <vt:i4>2097159</vt:i4>
      </vt:variant>
      <vt:variant>
        <vt:i4>8</vt:i4>
      </vt:variant>
      <vt:variant>
        <vt:i4>0</vt:i4>
      </vt:variant>
      <vt:variant>
        <vt:i4>5</vt:i4>
      </vt:variant>
      <vt:variant>
        <vt:lpwstr/>
      </vt:variant>
      <vt:variant>
        <vt:lpwstr>_Toc6306126</vt:lpwstr>
      </vt:variant>
      <vt:variant>
        <vt:i4>2097159</vt:i4>
      </vt:variant>
      <vt:variant>
        <vt:i4>2</vt:i4>
      </vt:variant>
      <vt:variant>
        <vt:i4>0</vt:i4>
      </vt:variant>
      <vt:variant>
        <vt:i4>5</vt:i4>
      </vt:variant>
      <vt:variant>
        <vt:lpwstr/>
      </vt:variant>
      <vt:variant>
        <vt:lpwstr>_Toc6306125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Générales</dc:title>
  <dc:creator>Sonia THEVE</dc:creator>
  <cp:lastModifiedBy>Patrick CHALUMET</cp:lastModifiedBy>
  <cp:revision>51</cp:revision>
  <cp:lastPrinted>2019-12-03T11:12:00Z</cp:lastPrinted>
  <dcterms:created xsi:type="dcterms:W3CDTF">2021-07-23T09:59:00Z</dcterms:created>
  <dcterms:modified xsi:type="dcterms:W3CDTF">2023-11-14T10:00:00Z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